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AC" w:rsidRDefault="005711AC" w:rsidP="005711AC">
      <w:pPr>
        <w:widowControl w:val="0"/>
        <w:tabs>
          <w:tab w:val="left" w:pos="-5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</w:t>
      </w:r>
      <w:r w:rsidR="000128AE">
        <w:rPr>
          <w:rFonts w:ascii="Times New Roman" w:hAnsi="Times New Roman"/>
          <w:b/>
          <w:sz w:val="28"/>
          <w:szCs w:val="28"/>
        </w:rPr>
        <w:t xml:space="preserve"> АДМИНИСТРАЦИЯ ПЛОТБИЩЕНСКОГО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 МАЛМЫЖСКОГО РАЙОНА КИРОВСКОЙ ОБЛАСТИ</w:t>
      </w:r>
    </w:p>
    <w:p w:rsidR="005711AC" w:rsidRDefault="005711AC" w:rsidP="005711A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711AC" w:rsidRDefault="005711AC" w:rsidP="005711AC">
      <w:pPr>
        <w:pStyle w:val="ConsPlusNonformat"/>
        <w:widowControl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ПОСТАНОВЛЕНИЕ</w:t>
      </w:r>
    </w:p>
    <w:p w:rsidR="005711AC" w:rsidRDefault="005711AC" w:rsidP="005711A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sz w:val="28"/>
          <w:szCs w:val="32"/>
        </w:rPr>
        <w:t>№__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5711AC" w:rsidRDefault="005711AC" w:rsidP="005711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tabs>
          <w:tab w:val="left" w:pos="36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36"/>
          <w:szCs w:val="28"/>
        </w:rPr>
        <w:t>ПРОЕКТ</w:t>
      </w:r>
    </w:p>
    <w:p w:rsidR="005711AC" w:rsidRDefault="000128AE" w:rsidP="005711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>
        <w:rPr>
          <w:rFonts w:ascii="Times New Roman" w:hAnsi="Times New Roman"/>
          <w:sz w:val="28"/>
          <w:szCs w:val="28"/>
        </w:rPr>
        <w:t>Плотбище</w:t>
      </w:r>
      <w:proofErr w:type="spellEnd"/>
    </w:p>
    <w:p w:rsidR="005711AC" w:rsidRDefault="005711AC" w:rsidP="005711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утверждении административного регламента предоставления муниципальной услуги «Предоставление разрешения на условно разрешенный вид использован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ия земельного участка или объекта капитального строительства,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на территории муниципального образования»</w:t>
      </w:r>
    </w:p>
    <w:p w:rsidR="005711AC" w:rsidRDefault="005711AC" w:rsidP="005711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19.07.2018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услуг», </w:t>
      </w:r>
      <w:r w:rsidR="000128AE">
        <w:rPr>
          <w:rFonts w:ascii="Times New Roman" w:hAnsi="Times New Roman"/>
          <w:sz w:val="28"/>
          <w:szCs w:val="28"/>
        </w:rPr>
        <w:t xml:space="preserve">администрация  </w:t>
      </w:r>
      <w:proofErr w:type="spellStart"/>
      <w:r w:rsidR="000128AE">
        <w:rPr>
          <w:rFonts w:ascii="Times New Roman" w:hAnsi="Times New Roman"/>
          <w:sz w:val="28"/>
          <w:szCs w:val="28"/>
        </w:rPr>
        <w:t>Плотбищенского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  ПОСТАНОВЛЯЕТ: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административный регламент по исполнению муниципальной  услуги </w:t>
      </w:r>
      <w:r>
        <w:rPr>
          <w:rFonts w:ascii="Times New Roman" w:hAnsi="Times New Roman"/>
          <w:bCs/>
          <w:sz w:val="28"/>
          <w:szCs w:val="28"/>
        </w:rPr>
        <w:t xml:space="preserve">«Предоставление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rFonts w:ascii="Times New Roman" w:hAnsi="Times New Roman"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территории муниципального образования», согласно приложению.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 подлежит опубликованию в Информационном бюллетене органов местного </w:t>
      </w:r>
      <w:r w:rsidR="000128AE">
        <w:rPr>
          <w:rFonts w:ascii="Times New Roman" w:hAnsi="Times New Roman"/>
          <w:sz w:val="28"/>
          <w:szCs w:val="28"/>
        </w:rPr>
        <w:t xml:space="preserve">самоуправления </w:t>
      </w:r>
      <w:proofErr w:type="spellStart"/>
      <w:r w:rsidR="000128AE">
        <w:rPr>
          <w:rFonts w:ascii="Times New Roman" w:hAnsi="Times New Roman"/>
          <w:sz w:val="28"/>
          <w:szCs w:val="28"/>
        </w:rPr>
        <w:t>Плотбищенского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Кировской области и размещению на официальном сайте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 в информационно-телекоммуникационной сети «Интернет».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со дня его подписания.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  <w:r w:rsidR="000128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28AE">
        <w:rPr>
          <w:rFonts w:ascii="Times New Roman" w:hAnsi="Times New Roman"/>
          <w:sz w:val="28"/>
          <w:szCs w:val="28"/>
        </w:rPr>
        <w:t>Плотбищенского</w:t>
      </w:r>
      <w:proofErr w:type="spellEnd"/>
    </w:p>
    <w:p w:rsidR="005711AC" w:rsidRDefault="005711AC" w:rsidP="005711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</w:t>
      </w:r>
      <w:r w:rsidR="000128AE">
        <w:rPr>
          <w:rFonts w:ascii="Times New Roman" w:hAnsi="Times New Roman"/>
          <w:sz w:val="28"/>
          <w:szCs w:val="28"/>
        </w:rPr>
        <w:t xml:space="preserve">                 И.А. </w:t>
      </w:r>
      <w:proofErr w:type="spellStart"/>
      <w:r w:rsidR="000128AE">
        <w:rPr>
          <w:rFonts w:ascii="Times New Roman" w:hAnsi="Times New Roman"/>
          <w:sz w:val="28"/>
          <w:szCs w:val="28"/>
        </w:rPr>
        <w:t>Маркитанов</w:t>
      </w:r>
      <w:proofErr w:type="spellEnd"/>
    </w:p>
    <w:p w:rsidR="005711AC" w:rsidRDefault="005711AC" w:rsidP="005711AC">
      <w:pPr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711AC" w:rsidTr="005711AC">
        <w:tc>
          <w:tcPr>
            <w:tcW w:w="4785" w:type="dxa"/>
          </w:tcPr>
          <w:p w:rsidR="005711AC" w:rsidRDefault="005711AC">
            <w:pPr>
              <w:widowControl w:val="0"/>
              <w:autoSpaceDE w:val="0"/>
              <w:autoSpaceDN w:val="0"/>
              <w:adjustRightInd w:val="0"/>
              <w:ind w:right="57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711AC" w:rsidRDefault="005711AC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5711AC" w:rsidRDefault="005711AC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  <w:p w:rsidR="005711AC" w:rsidRDefault="005711AC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5711AC" w:rsidRDefault="005711AC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</w:p>
          <w:p w:rsidR="005711AC" w:rsidRDefault="005711AC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5711AC" w:rsidRDefault="005711AC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5711AC" w:rsidRDefault="005711AC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от_____________ №_____</w:t>
            </w:r>
          </w:p>
        </w:tc>
      </w:tr>
    </w:tbl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/>
        <w:jc w:val="right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36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на территории муниципального образования»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360" w:lineRule="auto"/>
        <w:ind w:right="57"/>
        <w:jc w:val="center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1" w:name="Par47"/>
      <w:bookmarkEnd w:id="1"/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711AC" w:rsidRDefault="005711AC" w:rsidP="005711AC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57"/>
        <w:outlineLvl w:val="1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uppressAutoHyphens/>
        <w:spacing w:after="0" w:line="240" w:lineRule="auto"/>
        <w:ind w:right="57" w:firstLine="54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1.1. Предмет регулирования регламента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муниципальной услуги «Предоставление </w:t>
      </w:r>
      <w:r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rFonts w:ascii="Times New Roman" w:hAnsi="Times New Roman"/>
          <w:bCs/>
          <w:sz w:val="28"/>
          <w:szCs w:val="28"/>
        </w:rPr>
        <w:t>расположенных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территории муниципального образования» </w:t>
      </w:r>
      <w:r>
        <w:rPr>
          <w:rFonts w:ascii="Times New Roman" w:hAnsi="Times New Roman"/>
          <w:sz w:val="28"/>
          <w:szCs w:val="28"/>
        </w:rPr>
        <w:t xml:space="preserve">(далее - административный регламент) устанавливает стандарт и порядок предоставления муниципальной услуги по предоставлению разрешения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словно разрешенный вид использования 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</w:t>
      </w:r>
      <w:r w:rsidR="000128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понятия в настоящем административном регламенте используются в том же значении, в котором они приведены в Федеральном </w:t>
      </w:r>
      <w:hyperlink r:id="rId5" w:history="1">
        <w:r>
          <w:rPr>
            <w:rStyle w:val="a3"/>
            <w:sz w:val="28"/>
            <w:szCs w:val="28"/>
          </w:rPr>
          <w:t>законе</w:t>
        </w:r>
      </w:hyperlink>
      <w:r>
        <w:rPr>
          <w:rFonts w:ascii="Times New Roman" w:hAnsi="Times New Roman"/>
          <w:sz w:val="28"/>
          <w:szCs w:val="28"/>
        </w:rPr>
        <w:t xml:space="preserve"> от 27.07.2010 № 210-ФЗ «Об организации предоставления государственных и муниципальных услуг», иных федеральных законах и нормативных правовых актах Российской Федерации и Кировской области. 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uppressAutoHyphens/>
        <w:autoSpaceDE w:val="0"/>
        <w:spacing w:after="0" w:line="240" w:lineRule="auto"/>
        <w:ind w:right="57" w:firstLine="54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1.2. Круг заявителей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аявитель -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орган, предоставляющий муниципальные услуги, либо в организации, указанные в частях 2 и 3 статьи 1 Федерального закона от 27.07.2010 № 210-ФЗ «Об организации предоставления государственных и муниципальных услуг» (далее - Федеральный закон</w:t>
      </w:r>
      <w:proofErr w:type="gramEnd"/>
      <w:r>
        <w:rPr>
          <w:rFonts w:ascii="Times New Roman" w:hAnsi="Times New Roman"/>
          <w:sz w:val="28"/>
          <w:szCs w:val="28"/>
        </w:rPr>
        <w:t xml:space="preserve"> № </w:t>
      </w:r>
      <w:proofErr w:type="gramStart"/>
      <w:r>
        <w:rPr>
          <w:rFonts w:ascii="Times New Roman" w:hAnsi="Times New Roman"/>
          <w:sz w:val="28"/>
          <w:szCs w:val="28"/>
        </w:rPr>
        <w:t xml:space="preserve">210-ФЗ), или в организации, указанные в пункте 5 статьи 1 Федерального закона № 210-ФЗ, </w:t>
      </w:r>
      <w:r>
        <w:rPr>
          <w:rFonts w:ascii="Times New Roman" w:hAnsi="Times New Roman"/>
          <w:sz w:val="28"/>
          <w:szCs w:val="28"/>
        </w:rPr>
        <w:lastRenderedPageBreak/>
        <w:t>с запросом о предоставлении муниципальной услуги, в том числе в порядке, установленном статьей 15.1 Федерального закона № 210-ФЗ, выраженным в устной, письменной или электронной форме (далее – заявление)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711AC" w:rsidRDefault="005711AC" w:rsidP="005711AC">
      <w:pPr>
        <w:suppressAutoHyphens/>
        <w:autoSpaceDE w:val="0"/>
        <w:spacing w:after="0" w:line="240" w:lineRule="auto"/>
        <w:ind w:right="57"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1.3. Требования к порядку информирования о предоставлении муниципальной услуги 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540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1.3.1. Порядок получения информации по вопросам предоставления муниципальной услуги. 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о месте нахождения и графике работы, справочных и контактных телефонах, адресах электронной почты, официальном сайте органа, предоставляющего муниципальную услугу, способах получения информации о многофункциональном центре предоставления государственных и муниципальных услуг (при его наличии) (далее – многофункциональный центр), а также о порядке предоставления муниципальной услуги можно получить: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информационно-телекоммуникационной сети «Интернет» (далее – сеть «Интернет»);</w:t>
      </w:r>
    </w:p>
    <w:p w:rsidR="005711AC" w:rsidRDefault="005711AC" w:rsidP="005711AC">
      <w:pPr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 (функций);</w:t>
      </w:r>
      <w:r>
        <w:t xml:space="preserve">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региональной государственной информационной системе «Портал государственных и муниципальных услуг (функций) Кировской области» (далее – Портал Кировской области);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540"/>
        <w:jc w:val="both"/>
        <w:outlineLvl w:val="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информационных стендах в местах предоставления муниципальной услуги;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личном обращении заявителя;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телефону;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обращении в письменной форме, в форме электронного документа.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1.3.3. При личном обращении заявителя, а также обращения в письменной (электронной) форме специалист, ответственный за предоставление муниципальной услуги, предоставляет заявителю подробную информацию о порядке предоставления муниципальной услуги. 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1.3.4. Заявитель имеет право на получение сведений о ходе исполнения муниципальной услуги при помощи телефона или посредством личного посещения в часы работы администрации  сельского поселения.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1.3.5. 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5711AC" w:rsidRDefault="005711AC" w:rsidP="005711AC">
      <w:pPr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подачи заявления в форме электронного документа с использованием Единого портала или Регионального портала, информирование о ходе предоставления муниципальной услуги осуществляется путем отображения актуальной информации о текущем </w:t>
      </w:r>
      <w:r>
        <w:rPr>
          <w:rFonts w:ascii="Times New Roman" w:hAnsi="Times New Roman"/>
          <w:sz w:val="28"/>
          <w:szCs w:val="28"/>
        </w:rPr>
        <w:lastRenderedPageBreak/>
        <w:t>состоянии (статусе) оказания муниципальной услуги в «Личном кабинете пользователя».</w:t>
      </w:r>
    </w:p>
    <w:p w:rsidR="005711AC" w:rsidRDefault="005711AC" w:rsidP="005711AC">
      <w:pPr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1.3.6. Информация о порядке предоставления муниципальной услуги предоставляется бесплатно.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1.3.7. Порядок, форма, место размещения и способы получения справочной информации: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справочной информации относится: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место нахождения и графики работы администрации  сельского поселения ее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справочные телефоны структурных подразделений администрации  сельского поселения, организаций, участвующих в предоставлении государственной услуги, в том числе номер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телефона-автоинформатора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адреса официального сайта, а также электронной почты и (или) формы обратной связи администрации  сельского поселения, в сети «Интернет».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Справочная информация размещена:</w:t>
      </w:r>
    </w:p>
    <w:p w:rsidR="005711AC" w:rsidRDefault="005711AC" w:rsidP="005711AC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на информационном стенде, находящемся в администрации  сельского поселения;</w:t>
      </w:r>
    </w:p>
    <w:p w:rsidR="005711AC" w:rsidRDefault="005711AC" w:rsidP="005711AC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на официальном сайте </w:t>
      </w:r>
      <w:proofErr w:type="spellStart"/>
      <w:r>
        <w:rPr>
          <w:rFonts w:ascii="Times New Roman" w:hAnsi="Times New Roman"/>
          <w:bCs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в сети «Интернет»: 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malmyzh</w:t>
      </w:r>
      <w:proofErr w:type="spellEnd"/>
      <w:r>
        <w:rPr>
          <w:rFonts w:ascii="Times New Roman" w:hAnsi="Times New Roman"/>
          <w:bCs/>
          <w:sz w:val="28"/>
          <w:szCs w:val="28"/>
        </w:rPr>
        <w:t>43.</w:t>
      </w: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bCs/>
          <w:sz w:val="28"/>
          <w:szCs w:val="28"/>
        </w:rPr>
        <w:t>.;</w:t>
      </w:r>
    </w:p>
    <w:p w:rsidR="005711AC" w:rsidRDefault="005711AC" w:rsidP="005711AC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в федеральной государственной информационной системе «Федеральный реестр государственных услуг (функций)» (далее – федеральный реестр);</w:t>
      </w:r>
    </w:p>
    <w:p w:rsidR="005711AC" w:rsidRDefault="005711AC" w:rsidP="005711AC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на Едином портале </w:t>
      </w:r>
      <w:r>
        <w:rPr>
          <w:rFonts w:ascii="Times New Roman" w:hAnsi="Times New Roman"/>
          <w:sz w:val="28"/>
          <w:szCs w:val="28"/>
        </w:rPr>
        <w:t>государственных и муниципальных услуг (функций)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5711AC" w:rsidRDefault="005711AC" w:rsidP="005711AC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на </w:t>
      </w:r>
      <w:r>
        <w:rPr>
          <w:rFonts w:ascii="Times New Roman" w:hAnsi="Times New Roman"/>
          <w:sz w:val="28"/>
          <w:szCs w:val="28"/>
        </w:rPr>
        <w:t>Портале Кировской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711AC" w:rsidRDefault="005711AC" w:rsidP="005711AC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Также справочную информацию можно получить:</w:t>
      </w:r>
    </w:p>
    <w:p w:rsidR="005711AC" w:rsidRDefault="005711AC" w:rsidP="005711AC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при личном обращении заявителя в администрацию  сельского поселения или многофункциональный центр;</w:t>
      </w:r>
    </w:p>
    <w:p w:rsidR="005711AC" w:rsidRDefault="005711AC" w:rsidP="005711AC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при обращении в письменной форме, в форме электронного документа;</w:t>
      </w:r>
    </w:p>
    <w:p w:rsidR="005711AC" w:rsidRDefault="005711AC" w:rsidP="005711AC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по телефону».</w:t>
      </w:r>
    </w:p>
    <w:p w:rsidR="005711AC" w:rsidRDefault="005711AC" w:rsidP="005711AC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711AC" w:rsidRDefault="005711AC" w:rsidP="005711AC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54"/>
      <w:bookmarkEnd w:id="2"/>
      <w:r>
        <w:rPr>
          <w:rFonts w:ascii="Times New Roman" w:hAnsi="Times New Roman"/>
          <w:b/>
          <w:sz w:val="28"/>
          <w:szCs w:val="28"/>
        </w:rPr>
        <w:t>Стандарт предоставления муниципальной услуги</w:t>
      </w:r>
    </w:p>
    <w:p w:rsidR="005711AC" w:rsidRDefault="005711AC" w:rsidP="005711AC">
      <w:pPr>
        <w:pStyle w:val="a4"/>
        <w:widowControl w:val="0"/>
        <w:autoSpaceDE w:val="0"/>
        <w:autoSpaceDN w:val="0"/>
        <w:adjustRightInd w:val="0"/>
        <w:spacing w:after="0" w:line="240" w:lineRule="auto"/>
        <w:ind w:right="57"/>
        <w:outlineLvl w:val="1"/>
        <w:rPr>
          <w:rFonts w:ascii="Times New Roman" w:hAnsi="Times New Roman"/>
          <w:b/>
          <w:sz w:val="28"/>
          <w:szCs w:val="28"/>
        </w:rPr>
      </w:pP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2.1. Наименование муниципальной услуги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муниципальной услуги: «Предоставление </w:t>
      </w:r>
      <w:r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</w:t>
      </w:r>
      <w:r w:rsidR="000128AE">
        <w:rPr>
          <w:rFonts w:ascii="Times New Roman" w:hAnsi="Times New Roman"/>
          <w:bCs/>
          <w:sz w:val="28"/>
          <w:szCs w:val="28"/>
        </w:rPr>
        <w:t>ого строительства</w:t>
      </w:r>
      <w:r>
        <w:rPr>
          <w:rFonts w:ascii="Times New Roman" w:hAnsi="Times New Roman"/>
          <w:sz w:val="28"/>
          <w:szCs w:val="28"/>
        </w:rPr>
        <w:t xml:space="preserve"> (далее - муниципальная услуга).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pStyle w:val="a4"/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услуга предоставляется администрацией  сельского поселения.</w:t>
      </w:r>
    </w:p>
    <w:p w:rsidR="005711AC" w:rsidRDefault="005711AC" w:rsidP="005711AC">
      <w:pPr>
        <w:pStyle w:val="a4"/>
        <w:widowControl w:val="0"/>
        <w:autoSpaceDE w:val="0"/>
        <w:autoSpaceDN w:val="0"/>
        <w:adjustRightInd w:val="0"/>
        <w:spacing w:after="0" w:line="240" w:lineRule="auto"/>
        <w:ind w:left="1770" w:right="57"/>
        <w:jc w:val="both"/>
        <w:rPr>
          <w:rFonts w:ascii="Times New Roman" w:hAnsi="Times New Roman"/>
          <w:b/>
          <w:sz w:val="28"/>
          <w:szCs w:val="28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b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2.3. </w:t>
      </w:r>
      <w:r>
        <w:rPr>
          <w:rFonts w:ascii="Times New Roman" w:hAnsi="Times New Roman"/>
          <w:b/>
          <w:sz w:val="28"/>
          <w:szCs w:val="28"/>
        </w:rPr>
        <w:tab/>
        <w:t>Нормативные правовые акты, регулирующие предоставление муниципальной услуги:</w:t>
      </w:r>
    </w:p>
    <w:p w:rsidR="005711AC" w:rsidRDefault="005711AC" w:rsidP="005711A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 размещены:</w:t>
      </w:r>
      <w:proofErr w:type="gramEnd"/>
    </w:p>
    <w:p w:rsidR="005711AC" w:rsidRDefault="005711AC" w:rsidP="005711AC">
      <w:pPr>
        <w:pStyle w:val="ConsPlusNormal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«Интернет»;</w:t>
      </w:r>
    </w:p>
    <w:p w:rsidR="005711AC" w:rsidRDefault="005711AC" w:rsidP="005711AC">
      <w:pPr>
        <w:pStyle w:val="ConsPlusNormal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федеральном реестре;</w:t>
      </w:r>
    </w:p>
    <w:p w:rsidR="005711AC" w:rsidRDefault="005711AC" w:rsidP="005711AC">
      <w:pPr>
        <w:pStyle w:val="ConsPlusNormal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Едином портале государственных и муниципальных услуг (функций);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портале Кировской области 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 Результатом предоставления муниципальной услуги является: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получение заявителем решения о предоставлении </w:t>
      </w:r>
      <w:r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>;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получение заявителем решения об отказе в предоставлении </w:t>
      </w:r>
      <w:r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b/>
          <w:sz w:val="28"/>
          <w:szCs w:val="28"/>
        </w:rPr>
      </w:pPr>
      <w:bookmarkStart w:id="3" w:name="Par95"/>
      <w:bookmarkEnd w:id="3"/>
      <w:r>
        <w:rPr>
          <w:rFonts w:ascii="Times New Roman" w:hAnsi="Times New Roman"/>
          <w:b/>
          <w:sz w:val="28"/>
          <w:szCs w:val="28"/>
        </w:rPr>
        <w:t>2.5. Для предоставления муниципальной услуги необходимы следующие документы: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2.5.1. </w:t>
      </w:r>
      <w:hyperlink r:id="rId6" w:anchor="Par336" w:history="1">
        <w:r>
          <w:rPr>
            <w:rStyle w:val="a3"/>
            <w:sz w:val="28"/>
            <w:szCs w:val="28"/>
          </w:rPr>
          <w:t>Заявление</w:t>
        </w:r>
      </w:hyperlink>
      <w:r>
        <w:rPr>
          <w:rFonts w:ascii="Times New Roman" w:hAnsi="Times New Roman"/>
          <w:sz w:val="28"/>
          <w:szCs w:val="28"/>
        </w:rPr>
        <w:t xml:space="preserve"> на предоставление </w:t>
      </w:r>
      <w:r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(приложение № 1 к настоящему административному регламенту).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2.5.2. Сведения из Единого государственного реестра прав на недвижимое имущество и сделок с ним о правах на земельный участок, объект капитального строительства.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2.5.3. Кадастровый паспорт земельного участка.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bookmarkStart w:id="4" w:name="Par102"/>
      <w:bookmarkEnd w:id="4"/>
      <w:r>
        <w:rPr>
          <w:rFonts w:ascii="Times New Roman" w:hAnsi="Times New Roman"/>
          <w:sz w:val="28"/>
          <w:szCs w:val="28"/>
        </w:rPr>
        <w:t xml:space="preserve">2.5.4. Ситуационный план-схема расположения </w:t>
      </w:r>
      <w:proofErr w:type="spellStart"/>
      <w:r>
        <w:rPr>
          <w:rFonts w:ascii="Times New Roman" w:hAnsi="Times New Roman"/>
          <w:sz w:val="28"/>
          <w:szCs w:val="28"/>
        </w:rPr>
        <w:t>смежно</w:t>
      </w:r>
      <w:proofErr w:type="spellEnd"/>
      <w:r>
        <w:rPr>
          <w:rFonts w:ascii="Times New Roman" w:hAnsi="Times New Roman"/>
          <w:sz w:val="28"/>
          <w:szCs w:val="28"/>
        </w:rPr>
        <w:t xml:space="preserve"> расположенных земельных участков с указанием их кадастровых номеров, а также с указанием функционального назначения объектов недвижимости, расположенных в границах этих земельных участков. 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2.5.5. </w:t>
      </w:r>
      <w:proofErr w:type="gramStart"/>
      <w:r>
        <w:rPr>
          <w:rFonts w:ascii="Times New Roman" w:hAnsi="Times New Roman"/>
          <w:sz w:val="28"/>
          <w:szCs w:val="28"/>
        </w:rPr>
        <w:t>Перечень правообладателей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правообладателей помещений, являющихся частью объекта капитального строительства, применительно к которому запрашивается данное разрешение</w:t>
      </w:r>
      <w:r>
        <w:rPr>
          <w:rFonts w:ascii="Times New Roman" w:hAnsi="Times New Roman"/>
          <w:i/>
          <w:sz w:val="28"/>
          <w:szCs w:val="28"/>
        </w:rPr>
        <w:t>.</w:t>
      </w:r>
      <w:proofErr w:type="gramEnd"/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2.6. Документ, указанный в пункте 2.5.1 настоящего административного регламента, заявитель должен представить самостоятельно</w:t>
      </w:r>
      <w:r>
        <w:rPr>
          <w:rFonts w:ascii="Times New Roman" w:hAnsi="Times New Roman"/>
          <w:sz w:val="28"/>
          <w:szCs w:val="28"/>
        </w:rPr>
        <w:t>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b/>
          <w:sz w:val="28"/>
          <w:szCs w:val="28"/>
        </w:rPr>
      </w:pPr>
      <w:bookmarkStart w:id="5" w:name="Par109"/>
      <w:bookmarkEnd w:id="5"/>
      <w:r>
        <w:rPr>
          <w:rFonts w:ascii="Times New Roman" w:hAnsi="Times New Roman"/>
          <w:b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</w:t>
      </w:r>
      <w:r>
        <w:rPr>
          <w:rFonts w:ascii="Times New Roman" w:hAnsi="Times New Roman"/>
          <w:b/>
          <w:sz w:val="28"/>
          <w:szCs w:val="28"/>
        </w:rPr>
        <w:lastRenderedPageBreak/>
        <w:t>муниципальной услуги, которые находятся в распоряжении государственных органов, органов местного самоуправления и иных организаций, которые заявитель вправе представить по собственной инициативе: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кадастровый паспорт земельного участка;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сведения из Единого государственного реестра прав на недвижимое имущество и сделок с ним о правах на земельный участок, объект капитального строительства;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ситуационный план-схема расположения </w:t>
      </w:r>
      <w:proofErr w:type="spellStart"/>
      <w:r>
        <w:rPr>
          <w:rFonts w:ascii="Times New Roman" w:hAnsi="Times New Roman"/>
          <w:sz w:val="28"/>
          <w:szCs w:val="28"/>
        </w:rPr>
        <w:t>смежно</w:t>
      </w:r>
      <w:proofErr w:type="spellEnd"/>
      <w:r>
        <w:rPr>
          <w:rFonts w:ascii="Times New Roman" w:hAnsi="Times New Roman"/>
          <w:sz w:val="28"/>
          <w:szCs w:val="28"/>
        </w:rPr>
        <w:t xml:space="preserve"> расположенных земельных участков с указанием их кадастровых номеров, а также с указанием функционального назначения объектов недвижимости, расположенных в границах этих земельных участков; 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перечень правообладателей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правообладателей помещений, являющихся частью объекта капитального строительства, применительно к которому запрашивается данное разрешение</w:t>
      </w:r>
      <w:r>
        <w:rPr>
          <w:rFonts w:ascii="Times New Roman" w:hAnsi="Times New Roman"/>
          <w:i/>
          <w:sz w:val="28"/>
          <w:szCs w:val="28"/>
        </w:rPr>
        <w:t>.</w:t>
      </w:r>
      <w:proofErr w:type="gramEnd"/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2.8. 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заявителя. 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2.9.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Необходимые для предоставления муниципальной услуги документы могут быть представлены заявителем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или Регионального портала, либо посредством многофункционального центра (при его наличии). </w:t>
      </w:r>
      <w:proofErr w:type="gramEnd"/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Документы, направленные в форме электронных документов, подписываются электронной подписью в соответствии с законодательством Российской Федерации, при этом документ, удостоверяющий личность заявителя, не представляется. 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pStyle w:val="ConsPlusNormal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2.10. При предоставлении муниципальной услуги администрация не вправе требовать от заявителя:</w:t>
      </w:r>
    </w:p>
    <w:p w:rsidR="005711AC" w:rsidRDefault="005711AC" w:rsidP="005711A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711AC" w:rsidRDefault="005711AC" w:rsidP="005711A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</w:t>
      </w:r>
      <w:r>
        <w:rPr>
          <w:rFonts w:ascii="Times New Roman" w:hAnsi="Times New Roman"/>
          <w:sz w:val="28"/>
          <w:szCs w:val="28"/>
        </w:rPr>
        <w:lastRenderedPageBreak/>
        <w:t>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государственных и муниципальных услуг, в соответствии с нормативными правовыми актами Российской Федерации, нормативными правовыми актами Кировской области, муниципальными правовыми актами, за исключением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документов, включенных в определенный частью 6 статьи 7 Федерального закона № 210-ФЗ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5711AC" w:rsidRDefault="005711AC" w:rsidP="005711A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5711AC" w:rsidRDefault="005711AC" w:rsidP="005711A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 приеме документов, необходимых для предоставления муниципальной услуги, либо в предоставлении муниципальной услуги, за исключением случаев:</w:t>
      </w:r>
    </w:p>
    <w:p w:rsidR="005711AC" w:rsidRDefault="005711AC" w:rsidP="005711A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5711AC" w:rsidRDefault="005711AC" w:rsidP="005711A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наличия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5711AC" w:rsidRDefault="005711AC" w:rsidP="005711A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711AC" w:rsidRDefault="005711AC" w:rsidP="005711A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</w:t>
      </w:r>
      <w:proofErr w:type="gramEnd"/>
      <w:r>
        <w:rPr>
          <w:rFonts w:ascii="Times New Roman" w:hAnsi="Times New Roman"/>
          <w:sz w:val="28"/>
          <w:szCs w:val="28"/>
        </w:rPr>
        <w:t xml:space="preserve"> многофункционального центра при первоначальном отказе в приеме </w:t>
      </w:r>
      <w:r>
        <w:rPr>
          <w:rFonts w:ascii="Times New Roman" w:hAnsi="Times New Roman"/>
          <w:sz w:val="28"/>
          <w:szCs w:val="28"/>
        </w:rPr>
        <w:lastRenderedPageBreak/>
        <w:t>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2.11. Срок предоставления муниципальной услуги 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предоставления муниципальной услуги не должен превышать 15 дней со дня поступления заявления в администрацию  сельского поселения.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В срок предоставления муниципальной услуги не включается срок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организации и проведения публичных слушаний по вопросу о предоставлении разрешения </w:t>
      </w:r>
      <w:r>
        <w:rPr>
          <w:rFonts w:ascii="Times New Roman" w:hAnsi="Times New Roman"/>
          <w:bCs/>
          <w:sz w:val="28"/>
          <w:szCs w:val="28"/>
        </w:rPr>
        <w:t>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6" w:name="Par122"/>
      <w:bookmarkEnd w:id="6"/>
      <w:r>
        <w:rPr>
          <w:rFonts w:ascii="Times New Roman" w:hAnsi="Times New Roman"/>
          <w:b/>
          <w:bCs/>
          <w:sz w:val="28"/>
          <w:szCs w:val="28"/>
        </w:rPr>
        <w:t>2.12. Перечень оснований для отказа в приеме документов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приеме документов, необходимых для предоставления муниципальной услуги может быть отказано, если текст письменного заявления (в том числе в форме электронного документа) не поддается прочтению. 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2.13. Перечень оснований для отказа в предоставлении муниципальной услуги: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отказа в предоставлении муниципальной услуги является не соответствие заявленного вида разрешенного использования градостроительному регламенту соответствующей территориальной зоны.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Со дня поступления в администрацию  сельского поселения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7" w:anchor="block_55322" w:history="1">
        <w:r>
          <w:rPr>
            <w:rStyle w:val="a3"/>
            <w:sz w:val="28"/>
            <w:szCs w:val="28"/>
            <w:shd w:val="clear" w:color="auto" w:fill="FFFFFF"/>
          </w:rPr>
          <w:t>части 2 статьи 55.32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Градостроительного кодекса,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и от которых поступило данное уведомление, направлено уведомление о том, что наличие признаков самовольной постройки не усматривается либо вступило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законную силу решение суда об отказе в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удовлетворении исковых требований о сносе самовольной постройки или ее приведении в соответствие с установленными требованиями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2.14. Исчерпывающий перечень оснований для приостановления предоставления муниципальной услуги.</w:t>
      </w:r>
    </w:p>
    <w:p w:rsidR="005711AC" w:rsidRDefault="005711AC" w:rsidP="005711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приостановления муниципальной услуги отсутствуют.</w:t>
      </w:r>
    </w:p>
    <w:p w:rsidR="005711AC" w:rsidRDefault="005711AC" w:rsidP="005711A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2.15.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2.16. Размер платы, взимаемой за предоставление муниципальной услуги </w:t>
      </w:r>
    </w:p>
    <w:p w:rsidR="005711AC" w:rsidRDefault="005711AC" w:rsidP="005711AC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на бесплатной основе.</w:t>
      </w:r>
    </w:p>
    <w:p w:rsidR="005711AC" w:rsidRDefault="005711AC" w:rsidP="005711AC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2.17.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минут. 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2.18. Срок и порядок регистрации запроса о предоставлении муниципальной услуги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Заявление, представленное в письменной форме, при личном обращении регистрируется в установленном порядке, в день обращения заявителя.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Заявление, поступившее посредством почтовой или электронной связи, в том числе через официальный сайт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сети «Интернет», Единый портал государственных и муниципальных услуг (функций) или Портал Кировской области, подлежит обязательной регистрации в течение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2 рабочих дней с момента поступления его в администрацию  сельского поселения.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2.19. Требования к помещениям предоставления муниципальной услуги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2.19.1. Помещения для предоставления муниципальной услуги оснащаются залом ожидания, местами для информирования, заполнения заявлений и иных документов, приема заявителей.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2.19.2. Зал ожидания, места для заполнения заявлений и иных документов оборудуются стульями, столами (стойками), бланками заявлений, письменными принадлежностями.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2.19.3. </w:t>
      </w:r>
      <w:proofErr w:type="gramStart"/>
      <w:r>
        <w:rPr>
          <w:rFonts w:ascii="Times New Roman" w:hAnsi="Times New Roman"/>
          <w:sz w:val="28"/>
          <w:szCs w:val="28"/>
        </w:rPr>
        <w:t xml:space="preserve">Администрация обеспечивает условия доступности для инвалидов объектов (помещения, здания и иные сооружения) (далее – объекты) и преодолении барьеров, препятствующих получению государственной услуги (использованию объектов) наравне с другими лицами, в соответствии с требованиями, установленными законодательными и иными нормативными правовыми актами, в том числе приказом Министерства труда и социальной защиты Российской Федерации от </w:t>
      </w:r>
      <w:hyperlink r:id="rId8" w:tgtFrame="_self" w:history="1">
        <w:r>
          <w:rPr>
            <w:rStyle w:val="a3"/>
            <w:sz w:val="28"/>
            <w:szCs w:val="28"/>
          </w:rPr>
          <w:t>30.07.2015 № 527н</w:t>
        </w:r>
      </w:hyperlink>
      <w:r>
        <w:rPr>
          <w:rFonts w:ascii="Times New Roman" w:hAnsi="Times New Roman"/>
          <w:sz w:val="28"/>
          <w:szCs w:val="28"/>
        </w:rPr>
        <w:t xml:space="preserve"> «Об утверждении Порядка обеспечения условий доступности для инвалидов</w:t>
      </w:r>
      <w:proofErr w:type="gramEnd"/>
      <w:r>
        <w:rPr>
          <w:rFonts w:ascii="Times New Roman" w:hAnsi="Times New Roman"/>
          <w:sz w:val="28"/>
          <w:szCs w:val="28"/>
        </w:rPr>
        <w:t xml:space="preserve"> объектов и предоставляемых услуг в сфере труда, занятости и социальной защиты населения, а также оказания им при этом необходимой помощи».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2.19.4. Оформление визуальной, текстовой и </w:t>
      </w:r>
      <w:proofErr w:type="spellStart"/>
      <w:r>
        <w:rPr>
          <w:rFonts w:ascii="Times New Roman" w:hAnsi="Times New Roman"/>
          <w:sz w:val="28"/>
          <w:szCs w:val="28"/>
        </w:rPr>
        <w:t>мультимедийной</w:t>
      </w:r>
      <w:proofErr w:type="spellEnd"/>
      <w:r>
        <w:rPr>
          <w:rFonts w:ascii="Times New Roman" w:hAnsi="Times New Roman"/>
          <w:sz w:val="28"/>
          <w:szCs w:val="28"/>
        </w:rPr>
        <w:t xml:space="preserve">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2.19.5. Места для информирования должны быть оборудованы информационными стендами, содержащими следующую информацию: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график работы (часы приема), контактные телефоны (телефон для справок), адрес официального сайта </w:t>
      </w:r>
      <w:proofErr w:type="spellStart"/>
      <w:r>
        <w:rPr>
          <w:rFonts w:ascii="Times New Roman" w:eastAsia="Arial" w:hAnsi="Times New Roman"/>
          <w:sz w:val="28"/>
          <w:szCs w:val="28"/>
        </w:rPr>
        <w:t>Малмыжского</w:t>
      </w:r>
      <w:proofErr w:type="spellEnd"/>
      <w:r>
        <w:rPr>
          <w:rFonts w:ascii="Times New Roman" w:eastAsia="Arial" w:hAnsi="Times New Roman"/>
          <w:sz w:val="28"/>
          <w:szCs w:val="28"/>
        </w:rPr>
        <w:t xml:space="preserve"> района в сети «Интернет», адреса электронной почты;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перечень, формы документов для заполнения, образцы заполнения документов, бланки для заполнения;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отказа в предоставлении муниципальной услуги;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порядок обжалования решений, действий (бездействия) администрации, ее должностных лиц, либо муниципальных служащих;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перечень нормативных правовых актов, регулирующих предоставление муниципальной услуги.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2.19.6. Кабинеты (кабинки) приема заявителей должны быть оборудованы информационными табличками с указанием: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номера кабинета (кабинки);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фамилии, имени и отчества специалиста, осуществляющего прием заявителей;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дней и часов приема, времени перерыва на обед.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2.19.7.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(принтером).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2.20. Показатели доступности и качества муниципальной услуги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2.20.1. Показателем доступности муниципальной услуги является: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транспортная доступность к местам предоставления муниципальной услуги;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наличие различных каналов получения информации о порядке получения муниципальной услуги и ходе ее предоставления;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для заявителя возможности подать заявление о предоставлении муниципальной услуги в форме электронного документа, в том числе с использованием Единого портала, Регионального портала;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обеспечение условий доступности для инвалидов услуг и объектов (помещения, здания и иные сооружения), на которых они предоставляются, в преодолении барьеров, препятствующих получению муниципальной услуги (использованию объектов) наравне с другими лицами, в соответствии с требованиями, установленными Федеральным законом от 24.11.1995 № 181-ФЗ «О социальной защите инвалидов в Российской Федерации», и другими законодательными и иными нормативными правовыми актами;</w:t>
      </w:r>
      <w:proofErr w:type="gramEnd"/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возможность подать заявление о предоставлении муниципальной услуги (в том числе в полном объеме) путем обращения в многофункциональный центр.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2.20.2. Показателями качества муниципальной услуги являются:</w:t>
      </w:r>
    </w:p>
    <w:p w:rsidR="005711AC" w:rsidRDefault="005711AC" w:rsidP="005711A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срока предоставления муниципальной услуги;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поданных в установленном порядке или признанных обоснованными жалоб на решения или действия (бездействие) администрации  сельского поселения, ее должностных лиц, либо муниципальных служащих, принятые или осуществленные при предоставлении муниципальной услуги;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взаимодействия заявителя с должностными лицами администрации  сельского поселения при предоставлении муниципальной услуги два раза: при представлении заявления и документов, необходимых для предоставления муниципальной услуги (в случае непосредственного обращения в администрацию  сельского поселения), а также при получении результата предоставления муниципальной услуги;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муниципальной услуги возможно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 (комплексный запрос). 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2.20.3. Показателем доступности и качества муниципальной услуги является число обращений представителей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бизнес-сообщества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в администрацию  сельского поселения, которое не может превышать 2 (двух) – при подаче документов для предоставления муниципальной услуги и при получении результатов оказания муниципальной услуги.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2.20.4. </w:t>
      </w:r>
      <w:r>
        <w:rPr>
          <w:rFonts w:ascii="Times New Roman" w:hAnsi="Times New Roman"/>
          <w:sz w:val="28"/>
          <w:szCs w:val="28"/>
        </w:rPr>
        <w:t>Получение муниципальной услуги по экстерриториальному принципу невозможно.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2.20.5.</w:t>
      </w:r>
      <w:r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Возможность получения информации о ходе предоставления муниципальной услуги указана в подпункте 1.3.1 настоящего административного регламента.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2.21. Требования, учитывающие особенности предоставления муниципальной услуги в электронной форме и многофункциональном центре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2.21.1. Особенности предоставления муниципальной услуги в электронной форме: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получение информации о предоставляемой муниципальной услуге в сети Интернет, в том числе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на Едином портале, Региональном портале.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получение и копирование формы заявления, необходимой для получения муниципальной услуги в электронной форме в сети Интернет, в том числе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на Едином портале, Региональном портале;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заявления в электронной форме с использованием сети Интернет, в том числе Единого портала, Регионального портала через «Личный кабинет пользователя»;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с использованием Единого портала, Регионального портала мониторинга хода предоставления муниципальной услуги через «Личный кабинет пользователя»;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результатов предоставления муниципальной услуги в электронном виде на Едином портале, Региональном портале через «Личный кабинет пользователя», если это не запрещено федеральным законом.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2.21.2. В случае обращения заявителя в многофункциональный центр (при его наличии), документы на предоставление муниципальной услуги направляются в администрацию   сельского поселения в порядке, предусмотренном соглашением, заключенным между многофункциональным центром и администрацией  сельского поселения.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2.22. Особенности предоставления муниципальной услуги в электронной форме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2.22.1. Особенности предоставления муниципальной услуги в электронной форме: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получение информации о предоставляемой муниципальной услуге в сети «Интернет», в том числе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на Едином портале государственных и муниципальных услуг (функций), Портале Кировской области;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получение и копирование формы заявления, необходимой для получения муниципальной услуги в электронной форме в сети «Интернет», в том числе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на Едином портале государственных и муниципальных услуг (функций), Портале Кировской области;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 заявления в электронной форме с использованием сети «Интернет», в том числе Единого портала государственных и муниципальных услуг (функций), Портала Кировской области через «Личный кабинет пользователя»;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осуществление с использованием Единого портала государственных и муниципальных услуг (функций), Портала Кировской </w:t>
      </w:r>
      <w:proofErr w:type="gramStart"/>
      <w:r>
        <w:rPr>
          <w:rFonts w:ascii="Times New Roman" w:hAnsi="Times New Roman"/>
          <w:sz w:val="28"/>
          <w:szCs w:val="28"/>
        </w:rPr>
        <w:t>области мониторинга хода предоставления муниципальной услуги</w:t>
      </w:r>
      <w:proofErr w:type="gramEnd"/>
      <w:r>
        <w:rPr>
          <w:rFonts w:ascii="Times New Roman" w:hAnsi="Times New Roman"/>
          <w:sz w:val="28"/>
          <w:szCs w:val="28"/>
        </w:rPr>
        <w:t xml:space="preserve"> через «Личный кабинет пользователя»;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результатов предоставления муниципальной услуги в электронном виде на Едином портале государственных и муниципальных услуг (функций), на Портале Кировской области через «Личный кабинет пользователя», если это не запрещено федеральным законом.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видов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подписи: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7" w:name="Par188"/>
      <w:bookmarkEnd w:id="7"/>
      <w:r>
        <w:rPr>
          <w:rFonts w:ascii="Times New Roman" w:hAnsi="Times New Roman"/>
          <w:sz w:val="28"/>
          <w:szCs w:val="28"/>
        </w:rPr>
        <w:t>для физических лиц - простая электронная подпись либо усиленная неквалифицированная подпись;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юридических лиц - усиленная квалифицированная подпись.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197"/>
      <w:bookmarkEnd w:id="8"/>
      <w:r>
        <w:rPr>
          <w:rFonts w:ascii="Times New Roman" w:hAnsi="Times New Roman"/>
          <w:b/>
          <w:sz w:val="28"/>
          <w:szCs w:val="28"/>
        </w:rPr>
        <w:t>3. Состав, последовательность и сроки выполнения                   административных процедур, требования к порядку их                           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3.1. </w:t>
      </w:r>
      <w:bookmarkStart w:id="9" w:name="sub_33"/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Описание последовательности действий при предоставлении муниципальной услуги 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и регистрация заявления и представленных документов;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заявления и представленных документов, включая направление межведомственных запросов;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проведение осмотра объекта капитального строительства; 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принятие решения администрацией  сельского поселения о результате оказания муниципальной услуги;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заявителя о готовности результата предоставления муниципальной услуги.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административных процедур (действий) при предоставлении муниципальной услуги в электронной форме: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прием и регистрация заявления и представленных документов;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направление межведомственных запросов;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описание последовательности действий при рассмотрении заявления и представленных документов, в целях принятия решения о подготовке разрешения на ввод объекта в эксплуатацию либо об отказе в подготовке документации на ввод объекта в эксплуатацию;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регистрация и выдача документов.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процедур (действий), выполняемых многофункциональным центром: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прием и регистрация заявления и представленных документов;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 заявителя о готовности результата предоставления муниципальной услуги.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right="57" w:firstLine="54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3.2. Описание последовательности административных действий при приеме и регистрации заявления</w:t>
      </w:r>
    </w:p>
    <w:bookmarkEnd w:id="9"/>
    <w:p w:rsidR="005711AC" w:rsidRDefault="005711AC" w:rsidP="005711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приему и регистрации заявления является обращение заявителя с заявлением и документами в Комиссию по подготовке проекта правил землепользования и застройки администрации   сельского поселения (далее - Комиссия).</w:t>
      </w:r>
    </w:p>
    <w:p w:rsidR="005711AC" w:rsidRDefault="005711AC" w:rsidP="005711AC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если заявителем по собственной инициативе представлены документы в соответствии с перечнем, установленным пунктом 2.5 административного регламента, с</w:t>
      </w:r>
      <w:r>
        <w:rPr>
          <w:rFonts w:ascii="Times New Roman" w:hAnsi="Times New Roman" w:cs="Times New Roman"/>
          <w:sz w:val="28"/>
          <w:szCs w:val="28"/>
        </w:rPr>
        <w:t xml:space="preserve">пециалист администрации    сельского поселения   </w:t>
      </w:r>
      <w:r>
        <w:rPr>
          <w:rFonts w:ascii="Times New Roman" w:eastAsia="Times New Roman" w:hAnsi="Times New Roman"/>
          <w:sz w:val="28"/>
          <w:szCs w:val="28"/>
        </w:rPr>
        <w:t xml:space="preserve">(секретарь Комиссии) (далее – секретарь Комиссии) </w:t>
      </w:r>
      <w:r>
        <w:rPr>
          <w:rFonts w:ascii="Times New Roman" w:hAnsi="Times New Roman" w:cs="Times New Roman"/>
          <w:sz w:val="28"/>
          <w:szCs w:val="28"/>
        </w:rPr>
        <w:t>устанавливает наличие оснований для отказа в приеме заявления и документов, указанных в пункте 2.12 настоящего административного регламента.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отсутствия вышеуказанных оснований, </w:t>
      </w:r>
      <w:r>
        <w:rPr>
          <w:rFonts w:ascii="Times New Roman" w:eastAsia="Times New Roman" w:hAnsi="Times New Roman"/>
          <w:sz w:val="28"/>
          <w:szCs w:val="28"/>
        </w:rPr>
        <w:t>секретарь Комиссии</w:t>
      </w:r>
      <w:r>
        <w:rPr>
          <w:rFonts w:ascii="Times New Roman" w:hAnsi="Times New Roman"/>
          <w:sz w:val="28"/>
          <w:szCs w:val="28"/>
        </w:rPr>
        <w:t xml:space="preserve">, в установленном порядке регистрирует поступившее заявление и документы и направляет их на рассмотрение уполномоченному должностному лицу администрации  сельского поселения (председателю (заместителю) председателя Комиссии). 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таких оснований, оформляет и выдает (направляет) заявителю уведомление об отказе в приеме документов для предоставления муниципальной услуги (приложение № 3 к настоящему административному регламенту), если фамилия и почтовый (</w:t>
      </w:r>
      <w:proofErr w:type="gramStart"/>
      <w:r>
        <w:rPr>
          <w:rFonts w:ascii="Times New Roman" w:hAnsi="Times New Roman"/>
          <w:sz w:val="28"/>
          <w:szCs w:val="28"/>
        </w:rPr>
        <w:t xml:space="preserve">электронный) </w:t>
      </w:r>
      <w:proofErr w:type="gramEnd"/>
      <w:r>
        <w:rPr>
          <w:rFonts w:ascii="Times New Roman" w:hAnsi="Times New Roman"/>
          <w:sz w:val="28"/>
          <w:szCs w:val="28"/>
        </w:rPr>
        <w:t xml:space="preserve">адрес заявителя не  поддаются прочтению. 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представлении документов через многофункциональный центр уведомление об отказе в приеме документов может быть выдано (направлено) через многофункциональный центр.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регистрация поступивших документов и направление принятых документов на рассмотрение, либо направление заявителю уведомления об отказе в приеме представленных документов.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не может превышать 3 рабочих дней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5711AC" w:rsidRDefault="005711AC" w:rsidP="005711AC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3.3. Описание последовательности административных действий при формировании и направлении межведомственных запросов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поступление зарегистрированных в установленном порядке заявления и документов секретарю Комиссии. 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документы, предусмотренные пунктом 2.7 настоящего административного регламента, не представлены заявителем самостоятельно или представлены не в полном объеме, секретарь Комиссии, в соответствии с </w:t>
      </w:r>
      <w:r>
        <w:rPr>
          <w:rFonts w:ascii="Times New Roman" w:hAnsi="Times New Roman"/>
          <w:sz w:val="28"/>
          <w:szCs w:val="28"/>
        </w:rPr>
        <w:lastRenderedPageBreak/>
        <w:t>установленным порядком межведомственного взаимодействия осуществляет подготовку и направление межведомственных запросов в соответствующие органы государственной власти, органы местного самоуправления и подведомственные таким органам организации о предоставлении документов и сведений, необходимых для предоставления муниципальной услуги, предусмотренных пунктом 2.7 административного регламента.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административных действий является формирование и направление межведомственных запросов о предоставлении документов (сведений), необходимых для предоставления муниципальной услуги.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действий не может превышать 3 рабочих дней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5711AC" w:rsidRDefault="005711AC" w:rsidP="005711AC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3.4. Описание последовательности административных действий по принятию решения о проведении публичных слушаний </w:t>
      </w:r>
    </w:p>
    <w:p w:rsidR="005711AC" w:rsidRDefault="005711AC" w:rsidP="005711AC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поступление в Комиссию заявления и документов, представленных заявителем и поступивших по межведомственным запросам.</w:t>
      </w:r>
    </w:p>
    <w:p w:rsidR="005711AC" w:rsidRDefault="005711AC" w:rsidP="005711AC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Комиссия в установленном порядке направляет полученные документы для решения вопроса о назначении публичных слушаний по вопросу предоставления </w:t>
      </w:r>
      <w:r>
        <w:rPr>
          <w:rFonts w:ascii="Times New Roman" w:hAnsi="Times New Roman"/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5711AC" w:rsidRDefault="005711AC" w:rsidP="005711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административных действий является направление предоставленных документов для решения вопроса о назначении публичных слушаний.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действий не может превышать 3 рабочих дней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5711AC" w:rsidRDefault="005711AC" w:rsidP="005711AC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строительства,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публичные слушания не проводятся.</w:t>
      </w:r>
    </w:p>
    <w:p w:rsidR="005711AC" w:rsidRDefault="005711AC" w:rsidP="005711AC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и проведение публичных слушаний осуществляются в порядке, установленном Уставом муниципального образования  </w:t>
      </w:r>
      <w:proofErr w:type="spellStart"/>
      <w:r>
        <w:rPr>
          <w:rFonts w:ascii="Times New Roman" w:hAnsi="Times New Roman"/>
          <w:bCs/>
          <w:sz w:val="28"/>
          <w:szCs w:val="28"/>
        </w:rPr>
        <w:t>Константиновское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bCs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 </w:t>
      </w:r>
      <w:r>
        <w:rPr>
          <w:rFonts w:ascii="Times New Roman" w:hAnsi="Times New Roman"/>
          <w:sz w:val="28"/>
          <w:szCs w:val="28"/>
        </w:rPr>
        <w:t>Кировской области, Правилами землепользования и застройки сельского поселения.</w:t>
      </w:r>
    </w:p>
    <w:p w:rsidR="005711AC" w:rsidRDefault="005711AC" w:rsidP="005711AC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3.5. Описание последовательности административных действий при принятии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либо об отказе в предоставлении такого разрешения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Основанием для начала административной процедуры является поступление от главы администрации  сельского поселения специалисту администрации  сельского поселения, ответственному за предоставление муниципальной услуги,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рекомендаций Комиссии 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условно разрешенный вид использования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 или об отказе в предоставлении такого разрешения с указанием причин принятого решения.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Специалист, ответственный за предоставление муниципальной услуги, на основании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рекомендаций Комиссии </w:t>
      </w:r>
      <w:r>
        <w:rPr>
          <w:rFonts w:ascii="Times New Roman" w:hAnsi="Times New Roman"/>
          <w:sz w:val="28"/>
          <w:szCs w:val="28"/>
        </w:rPr>
        <w:t>устанавливает наличие оснований для отказа в предоставлении муниципальной услуги, предусмотренных пунктом 2.13 настоящего административного регламента: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оснований для отказа в предоставлении муниципальной услуги готовит проект постановления администрации  сельского поселения об отказе заявителю в предоставлении муниципальной услуги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словно разрешенный вид использования 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строительства;</w:t>
      </w:r>
    </w:p>
    <w:p w:rsidR="005711AC" w:rsidRDefault="005711AC" w:rsidP="005711AC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 отсутствии оснований для отказа в предоставлении муниципальной услуги осуществляет подготовку постановления администрации  сельского поселения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словно разрешенный вид использования 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объекта капитального строительства.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постановления в установленном порядке направляется на рассмотрение и подписание главой администрации  сельского поселения.</w:t>
      </w:r>
    </w:p>
    <w:p w:rsidR="005711AC" w:rsidRDefault="005711AC" w:rsidP="005711AC">
      <w:pPr>
        <w:autoSpaceDE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Принятое в установленном порядке постановление администрации  сельского поселения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 xml:space="preserve">словно разрешенный вид использования земельного участка или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объекта капитального строительства или об </w:t>
      </w:r>
      <w:r>
        <w:rPr>
          <w:rFonts w:ascii="Times New Roman" w:hAnsi="Times New Roman"/>
          <w:sz w:val="28"/>
          <w:szCs w:val="28"/>
        </w:rPr>
        <w:t>отказе в предоставлении муниципальной услуги выдаются (направляются) заявителю.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представлении документов через многофункциональный центр постановление администрации  сельского поселения может быть выдано (направлено) через многофункциональный центр.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Результатом административной процедуры является принятие и выдача (направление) </w:t>
      </w:r>
      <w:r>
        <w:rPr>
          <w:rFonts w:ascii="Times New Roman" w:hAnsi="Times New Roman"/>
          <w:sz w:val="28"/>
          <w:szCs w:val="28"/>
        </w:rPr>
        <w:t xml:space="preserve">заявителю </w:t>
      </w:r>
      <w:r>
        <w:rPr>
          <w:rFonts w:ascii="Times New Roman" w:eastAsia="Times New Roman" w:hAnsi="Times New Roman"/>
          <w:sz w:val="28"/>
          <w:szCs w:val="28"/>
        </w:rPr>
        <w:t>постановления администрации  сельского поселения.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не может превышать 3 рабочих дней</w:t>
      </w:r>
      <w:r>
        <w:rPr>
          <w:rFonts w:ascii="Times New Roman" w:hAnsi="Times New Roman"/>
          <w:i/>
          <w:sz w:val="28"/>
          <w:szCs w:val="28"/>
        </w:rPr>
        <w:t>.</w:t>
      </w:r>
      <w:bookmarkStart w:id="10" w:name="Par254"/>
      <w:bookmarkEnd w:id="10"/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3.6 Описание административных процедур (действий), выполняемых многофункциональными центрами.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осуществляется при личном </w:t>
      </w:r>
      <w:r>
        <w:rPr>
          <w:rFonts w:ascii="Times New Roman" w:hAnsi="Times New Roman"/>
          <w:sz w:val="28"/>
          <w:szCs w:val="28"/>
        </w:rPr>
        <w:lastRenderedPageBreak/>
        <w:t>обращении заявителя в многофункциональный центр либо по телефону многофункционального центра.</w:t>
      </w:r>
      <w:proofErr w:type="gramEnd"/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3.6.1. Описание последовательности действий при приеме и регистрации заявления и представленных документов.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начала исполнения муниципальной услуги является поступление в многофункциональный центр заявления с документами и предъявление: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документа, удостоверяющего личность заявителя либо его представителя;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документа, подтверждающего полномочия представителя заявителя.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Специалист, ответственный за прием и регистрацию документов, устанавливает наличие оснований для отказа в приеме документов, указанных в </w:t>
      </w:r>
      <w:hyperlink r:id="rId9" w:history="1">
        <w:r>
          <w:rPr>
            <w:rStyle w:val="a3"/>
            <w:sz w:val="28"/>
            <w:szCs w:val="28"/>
          </w:rPr>
          <w:t>пункте 2.</w:t>
        </w:r>
      </w:hyperlink>
      <w:r>
        <w:rPr>
          <w:rFonts w:ascii="Times New Roman" w:hAnsi="Times New Roman"/>
          <w:sz w:val="28"/>
          <w:szCs w:val="28"/>
        </w:rPr>
        <w:t>12 настоящего административного регламента, объясняет заявителю содержание выявленных недостатков в представленных документах, предлагает принять меры по их устранению и возвращает пакет документов.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Запрос документов в рамках системы межведомственного взаимодействия не осуществляется.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отсутствия оснований для отказа в приеме документов специалист, ответственный за прием и регистрацию документов, в установленном порядке регистрирует поступившие документы.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Оформляет уведомление о приеме документов и передает его заявителю, направляет заявление на предоставление муниципальной услуги и комплект необходимых документов в администрацию  сельского поселения.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является регистрация поступивших документов и выдача (направление) уведомления о приеме документов.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выполнения административной процедуры не может превышать двух дней с момента поступления в многофункциональный центр заявления с документами.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3.6.2. Описание последовательности действий при выдаче результата предоставления муниципальной услуги.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 предоставления муниципальной услуги в многофункциональном центре выдается заявителю (представителю заявителя), предъявившему следующие документы: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удостоверяющий личность заявителя либо его представителя;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экземпляр расписки о приеме (выдаче) документов с регистрационным номером, датой и подписью сотрудника, принявшего комплект документов, выданный заявителю либо его представителю в день подачи заявления;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документ, подтверждающий полномочия представителя заявителя.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Выдача результата предоставления муниципальной услуги в многофункциональном центре осуществляется экспертами многофункционального центра после предварительного информирования </w:t>
      </w:r>
      <w:r>
        <w:rPr>
          <w:rFonts w:ascii="Times New Roman" w:hAnsi="Times New Roman"/>
          <w:sz w:val="28"/>
          <w:szCs w:val="28"/>
        </w:rPr>
        <w:lastRenderedPageBreak/>
        <w:t>заявителя о готовности результата предоставления муниципальной услуги посредством телефонной связи.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3.7. Особенности выполнения административных процедур (действий) в многофункциональном центре.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подачи запроса на предоставление муниципальной услуги через многофункциональный центр: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на предоставление муниципальной услуги и комплект необходимых документов направляются из многофункционального центра в администрацию  сельского поселения в порядке, предусмотренном соглашением, заключенным между многофункциональным центром и администрацией  сельского поселения;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началом срока предоставления муниципальной услуги является день получения администрацией  сельского поселения заявления и комплекта необходимых документов на предоставление муниципальной услуги.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3.8. Порядок исправления допущенных опечаток и ошибок в выданных в результате предоставления муниципальной услуги документах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необходимости внесения изменений в разрешение на условно разрешенный вид использования земельного участка или объекта капитального строительства, в связи с допущенными опечатками и (или) ошибками в тексте разрешения, заявитель направляет заявление (приложение № 4 к настоящему административному регламенту).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вносятся муниципальным правовым актом органа местного самоуправления.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может быть подано посредством Единого портала государственных и муниципальных услуг (функций), Портала Кировской области, через многофункциональный центр, а также непосредственно в администрацию  сельского поселения.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внесения изменений в разрешение на условно разрешенный вид использования земельного участка или объекта капитального строительства, в части исправления допущенных опечаток и ошибок, по инициативе органа местного самоуправления, в адрес заявителя направляется копия муниципального правового акта администрации  сельского поселения о внесении изменений в решение.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внесения изменений составляет семь рабочих дней.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711AC" w:rsidRDefault="005711AC" w:rsidP="005711AC">
      <w:pPr>
        <w:pStyle w:val="a4"/>
        <w:numPr>
          <w:ilvl w:val="0"/>
          <w:numId w:val="4"/>
        </w:numPr>
        <w:spacing w:after="0" w:line="240" w:lineRule="auto"/>
        <w:ind w:left="0" w:right="57"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Формы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исполнением административного регламента</w:t>
      </w:r>
    </w:p>
    <w:p w:rsidR="005711AC" w:rsidRDefault="005711AC" w:rsidP="005711AC">
      <w:pPr>
        <w:pStyle w:val="a4"/>
        <w:spacing w:after="0" w:line="240" w:lineRule="auto"/>
        <w:ind w:right="57"/>
        <w:rPr>
          <w:rFonts w:ascii="Times New Roman" w:hAnsi="Times New Roman"/>
          <w:b/>
          <w:bCs/>
          <w:sz w:val="28"/>
          <w:szCs w:val="28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4.1. </w:t>
      </w:r>
      <w:proofErr w:type="gramStart"/>
      <w:r>
        <w:rPr>
          <w:rFonts w:ascii="Times New Roman" w:hAnsi="Times New Roman"/>
          <w:b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исполнением положений настоящего административного регламента осуществляется главой администрации  сельского поселения или уполномоченными им должностными лицами.</w:t>
      </w:r>
    </w:p>
    <w:p w:rsidR="005711AC" w:rsidRDefault="005711AC" w:rsidP="005711AC">
      <w:pPr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 уполномоченных должностных лиц, осуществляющих контроль, и периодичность осуществления контроля устанавливается распоряжением администрации  сельского поселения</w:t>
      </w:r>
    </w:p>
    <w:p w:rsidR="005711AC" w:rsidRDefault="005711AC" w:rsidP="005711AC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сельского поселения, а также уполномоченное им должностное лицо, осуществляя контроль, вправе:</w:t>
      </w:r>
    </w:p>
    <w:p w:rsidR="005711AC" w:rsidRDefault="005711AC" w:rsidP="005711AC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контролировать соблюдение порядка и условий предоставления муниципальной услуги;</w:t>
      </w:r>
    </w:p>
    <w:p w:rsidR="005711AC" w:rsidRDefault="005711AC" w:rsidP="005711AC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нарушений требований настоящего Административного регламента требовать устранения таких нарушений, давать письменные предписания, обязательные для исполнения;</w:t>
      </w:r>
    </w:p>
    <w:p w:rsidR="005711AC" w:rsidRDefault="005711AC" w:rsidP="005711AC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назначать ответственных специалистов администрации  сельского поселения для постоянного наблюдения за предоставлением муниципальной услуги;</w:t>
      </w:r>
    </w:p>
    <w:p w:rsidR="005711AC" w:rsidRDefault="005711AC" w:rsidP="005711AC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запрашивать и получать необходимые документы и другую информацию, связанные с осуществлением муниципальной услуги, на основании письменных и устных заявлений физических и юридических лиц, вышестоящих органов власти и контролирующих организаций в сроки, установленные в заявлении или законодательством Российской Федерации.</w:t>
      </w:r>
      <w:proofErr w:type="gramEnd"/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и внеплановые проверки полноты и качества предоставления муниципальной услуги осуществляются главой администрации  сельского поселения, а также уполномоченными им должностными лицами в соответствии с распоряжением администрации  сельского поселения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pStyle w:val="a4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right="57"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Ответственность специалистов закрепляется в их должностных инструкциях.</w:t>
      </w:r>
    </w:p>
    <w:p w:rsidR="005711AC" w:rsidRDefault="005711AC" w:rsidP="005711AC">
      <w:pPr>
        <w:pStyle w:val="a4"/>
        <w:autoSpaceDE w:val="0"/>
        <w:autoSpaceDN w:val="0"/>
        <w:adjustRightInd w:val="0"/>
        <w:spacing w:after="0" w:line="240" w:lineRule="auto"/>
        <w:ind w:left="2280" w:right="57"/>
        <w:jc w:val="both"/>
        <w:rPr>
          <w:rFonts w:ascii="Times New Roman" w:hAnsi="Times New Roman"/>
          <w:b/>
          <w:sz w:val="28"/>
          <w:szCs w:val="28"/>
        </w:rPr>
      </w:pPr>
    </w:p>
    <w:p w:rsidR="005711AC" w:rsidRDefault="005711AC" w:rsidP="005711AC">
      <w:pPr>
        <w:spacing w:after="0" w:line="240" w:lineRule="auto"/>
        <w:ind w:right="57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4.3. Физические и юридические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регламента.</w:t>
      </w:r>
    </w:p>
    <w:p w:rsidR="005711AC" w:rsidRDefault="005711AC" w:rsidP="005711AC">
      <w:pPr>
        <w:spacing w:after="0" w:line="240" w:lineRule="auto"/>
        <w:ind w:right="57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711AC" w:rsidRDefault="005711AC" w:rsidP="005711A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 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 210-ФЗ, а также их должностных лиц, муниципальных служащих, работников</w:t>
      </w:r>
    </w:p>
    <w:p w:rsidR="005711AC" w:rsidRDefault="005711AC" w:rsidP="005711AC">
      <w:pPr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5.1. Информация для заявителя о его праве подать жалобу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Решения и действия (бездействие) органа, предоставляющего муниципальную услугу, должностного лица органа, предоставляющего муниципальную услугу, либо муниципального служащего могут быть обжалованы в досудебном порядке.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Жалоба на решения и (или) действия (бездействие)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br/>
        <w:t>№ 210-ФЗ, а также их должностных лиц, муниципальных служащих, работников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Правительством Российской Федерации в соответствии с частью 2 статьи 6 Градостроительного кодекса Российской Федерации, может быть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подана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такими лицами в порядке, установленном указанной статьей, либо в порядке, установленном антимонопольным законодательством Российской Федерации, в антимонопольный орган.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5.2. Предмет жалобы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5.2.1. Заявитель может обратиться с жалобой, в том числе в следующих случаях: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нарушение срока регистрации запроса заявителя о предоставлении муниципальной услуги, запроса, указанного в статье 15.1 Федерального закона № 210-ФЗ;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требование представления заявителем документов или информации, либо осуществления действий, не предусмотренных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Кировской области, муниципальными правовыми актами.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отказ органа, предоставляющего муниципальную услугу, его должностного лица,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нарушение срока или порядка выдачи документов по результатам предоставления муниципальной услуги;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Кировской области, муниципальными правовыми актами. </w:t>
      </w:r>
      <w:proofErr w:type="gramEnd"/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предусмотренном частью 1.3 статьи 16 Федерального закона № 210-ФЗ.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Жалоба подается в письменной форме на бумажном носителе, в том числе при личном приёме заявителя, в электронной форме в орган, предоставляющий муниципальную услугу, многофункциональный центр, а также в организации, предусмотренные частью 1.1 статьи 16 Федерального закона № 210-ФЗ.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</w:t>
      </w: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:rsidR="005711AC" w:rsidRDefault="005711AC" w:rsidP="005711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5.3. Порядок подачи и рассмотрения жалобы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5.3.1. Жалобы на решения и действия (бездействие) руководителя,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5.3.2.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 через многофункциональный центр с использованием сети «Интернет», официального сайта органа, предоставляющего муниципальную услугу в сети «Интернет», Единого портала</w:t>
      </w:r>
      <w:r>
        <w:rPr>
          <w:rFonts w:ascii="Times New Roman" w:hAnsi="Times New Roman"/>
          <w:sz w:val="28"/>
          <w:szCs w:val="28"/>
        </w:rPr>
        <w:t xml:space="preserve"> государственных и муниципальных услуг (функций)</w:t>
      </w:r>
      <w:r>
        <w:rPr>
          <w:rFonts w:ascii="Times New Roman" w:hAnsi="Times New Roman"/>
          <w:sz w:val="28"/>
          <w:szCs w:val="28"/>
          <w:lang w:eastAsia="ru-RU"/>
        </w:rPr>
        <w:t>, Портала Кировской области, а также может быть подана при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личном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приёме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заявителя.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предоставления государственных и муниципальных услуг (функций) либо Портала Кировской области, а также может быть принята при личном приеме заявителя.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сети «Интернет», официальных сайтов этих организаций, Единого портала предоставления государственных и муниципальных услуг (функций) либо Портала Кировской области, а также может быть принята при личном приеме заявителя.</w:t>
      </w:r>
      <w:proofErr w:type="gramEnd"/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5.3.3. Жалоба должна содержать: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(бездействия) которых обжалуются;</w:t>
      </w:r>
      <w:proofErr w:type="gramEnd"/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фамилию, имя, отчество (последнее – при наличии), сведения о месте жительства заявителя – физического лица, либо наименование, сведения о местонахождении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</w:t>
      </w:r>
      <w:r>
        <w:rPr>
          <w:rFonts w:ascii="Times New Roman" w:hAnsi="Times New Roman"/>
          <w:sz w:val="28"/>
          <w:szCs w:val="28"/>
          <w:lang w:eastAsia="ru-RU"/>
        </w:rPr>
        <w:br/>
        <w:t>№ 210-ФЗ, их работников;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доводы, на основании которых заявитель не согласен с решением, действиями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</w:t>
      </w:r>
      <w:r>
        <w:rPr>
          <w:rFonts w:ascii="Times New Roman" w:hAnsi="Times New Roman"/>
          <w:sz w:val="28"/>
          <w:szCs w:val="28"/>
          <w:lang w:eastAsia="ru-RU"/>
        </w:rPr>
        <w:br/>
        <w:t>статьи 16 Федерального закона № 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5.3.4. Приём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заявление на получение муниципальной услуги, нарушение порядка которой обжалуется, либо в месте, где заявителем получен результат муниципальной услуги).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Время приёма жалоб должно совпадать со временем предоставления муниципальных услуг.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5.3.5. В случае если жалоба подается через представителя заявителя, также представляется документ, подтверждающий его полномочия на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осуществление действий от имени заявителя. В качестве документов, подтверждающих полномочия на осуществление действий от имени заявителя, могут быть представлены: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оформленная в соответствии с законодательством Российской Федерации доверенность (для физических лиц);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5.3.6. При подаче жалобы в электронном виде документы, указанные в подпункте 5.3.5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электронном виде жалоба может быть подана заявителем посредством: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официального сайта органа, предоставляющего муниципальную услугу, многофункционального центра, привлекаемой организации, учредителя многофункционального центра в сети «Интернет»;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Единого портала </w:t>
      </w:r>
      <w:r>
        <w:rPr>
          <w:rFonts w:ascii="Times New Roman" w:hAnsi="Times New Roman"/>
          <w:sz w:val="28"/>
          <w:szCs w:val="28"/>
        </w:rPr>
        <w:t>государственных и муниципальных услуг (функций)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лицами, муниципальными служащими с использованием сети «Интернет»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  <w:proofErr w:type="gramEnd"/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Портала Кировской области.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5.3.7. В органе, предоставляющем муниципальную услугу, определяются уполномоченные на рассмотрение жалоб должностные лица, которые обеспечивают приём и рассмотрение жалоб в соответствии с требованиями действующего законодательства, настоящего административного регламента.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5.3.8. В случае установления в ходе или по результатам рассмотрения жалобы признаков состава административного правонарушения, предусмотренного Кодексом об административных правонарушениях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Российской Федерации, или признаков состава преступления лицо, уполномоченное на рассмотрение жалоб, незамедлительно направляет соответствующие материалы в органы прокуратуры.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5.3.9. Заявитель вправе ознакомиться с документами и материалами, необходимыми для обоснования и рассмотрения жалобы, если это не 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 Копии указанных документов и материалов могут быть направлены заявителю по его письменному обращению. </w:t>
      </w:r>
    </w:p>
    <w:p w:rsidR="005711AC" w:rsidRDefault="005711AC" w:rsidP="005711A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5.3.10. В случае признания жалобы подлежащей удовлетворению в ответе заявителю, указанном в </w:t>
      </w:r>
      <w:hyperlink r:id="rId10" w:anchor="block_11028" w:history="1">
        <w:r>
          <w:rPr>
            <w:rStyle w:val="a3"/>
            <w:sz w:val="28"/>
            <w:szCs w:val="28"/>
            <w:shd w:val="clear" w:color="auto" w:fill="FFFFFF"/>
          </w:rPr>
          <w:t>части 8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статьи 11.2 Федерального закона 210-ФЗ,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11" w:anchor="block_16011" w:history="1">
        <w:r>
          <w:rPr>
            <w:rStyle w:val="a3"/>
            <w:sz w:val="28"/>
            <w:szCs w:val="28"/>
            <w:shd w:val="clear" w:color="auto" w:fill="FFFFFF"/>
          </w:rPr>
          <w:t>частью 1.1 статьи 16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Федерального закона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неудобства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 указывается информация о дальнейших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действиях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, которые необходимо совершить заявителю в целях получения муниципальной услуги.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5.3.11. В случае признания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жалобы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не подлежащей удовлетворению в ответе заявителю, указанном в </w:t>
      </w:r>
      <w:hyperlink r:id="rId12" w:anchor="block_11028" w:history="1">
        <w:r>
          <w:rPr>
            <w:rStyle w:val="a3"/>
            <w:sz w:val="28"/>
            <w:szCs w:val="28"/>
            <w:shd w:val="clear" w:color="auto" w:fill="FFFFFF"/>
          </w:rPr>
          <w:t>части 8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статьи 11.2 Федерального закона 210-ФЗ,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5.4. Сроки рассмотрения жалобы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.1 статьи 16 Федерального закона № 210-ФЗ, в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приеме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5.5. Результат рассмотрения жалобы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5.5.1. По результатам рассмотрения жалобы принимается решение: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правовыми актами Кировской области, муниципальными правовыми актами, а также в иных формах;</w:t>
      </w:r>
      <w:proofErr w:type="gramEnd"/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удовлетворении жалобы отказывается.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5.5.2. По результатам рассмотрения жалобы заявителю не позднее дня, следующего за днем принятия решения,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5.5.3. В ответе по результатам рассмотрения жалобы указываются: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наименование органа, предоставляющего муниципальную услугу, многофункционального центра, привлекаемой организации, учредителя многофункционального центра, рассмотревшего жалобу, должность, фамилия, имя, отчество (последнее – при наличии) должностного лица, принявшего решение по жалобе;</w:t>
      </w:r>
      <w:proofErr w:type="gramEnd"/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номер, дата, место принятия решения, включая сведения о должностном лице, муниципальном служащем, либо работника, решение или действие (бездействие) которого обжалуется;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фамилия, имя, отчество (последнее – при наличии) или наименование заявителя;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основания для принятия решения по жалобе;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принятое по жалобе решение;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сведения о порядке обжалования принятого по жалобе решения.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5.5.4. Ответ по результатам рассмотрения жалобы подписывается уполномоченным на рассмотрение жалоб должностным лицом органа, предоставляющего муниципальную услугу, многофункционального центра, учредителя многофункционального центра, работником привлекаемой организации.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предоставляющего муниципальную услугу, многофункционального центра, учредителя многофункционального центра и (или) уполномоченной на рассмотрение жалобы привлекаемой организации, уполномоченного на рассмотрение жалобы работника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привлекаемой организации, вид которой установлен законодательством Российской Федерации.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5.5.5.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центра, отказывают в удовлетворении жалобы в следующих случаях: 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решения по жалобе, принятого ранее в соответствии с действующим законодательством в отношении того же заявителя и по тому же предмету жалобы.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5.5.6.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вправе оставить жалобу без ответа в следующих случаях: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5.5.7.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сообщают заявителю об оставлении жалобы без ответа в течение 3 рабочих дней со дня регистрации жалобы.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5.6. Порядок информирования заявителя о результатах рассмотрения жалобы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Информация о результатах рассмотрения жалобы направляется в адрес заявителя способом, указанным в жалобе (почтовым отправлением либо на адрес электронной почты).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если в тексте жалобы нет прямого указания на способ направления ответа на жалобу, ответ направляется почтовым отправлением.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5.7. Порядок обжалования решения по жалобе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Заявитель вправе обжаловать принятое по жалобе решение вышестоящему органу (при его наличии) или в судебном порядке в соответствии с законодательством Российской Федерации.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Информация о досудебном (внесудебном) порядке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 210 – ФЗ; их должностных лиц, муниципальных служащих, работников также размещена на Едином портале </w:t>
      </w:r>
      <w:r>
        <w:rPr>
          <w:rFonts w:ascii="Times New Roman" w:hAnsi="Times New Roman"/>
          <w:sz w:val="28"/>
          <w:szCs w:val="28"/>
        </w:rPr>
        <w:t xml:space="preserve">государственных и муниципальных услуг (функций)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</w:rPr>
        <w:t>Портале Кировской области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5711AC" w:rsidRDefault="005711AC" w:rsidP="005711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о порядке подачи и рассмотрения жалобы можно получить: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 официальном сайте </w:t>
      </w:r>
      <w:r>
        <w:rPr>
          <w:rFonts w:ascii="Times New Roman" w:hAnsi="Times New Roman"/>
          <w:sz w:val="28"/>
          <w:szCs w:val="28"/>
          <w:lang w:eastAsia="ru-RU"/>
        </w:rPr>
        <w:t>органа, предоставляющего муниципальную услугу 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Едином портале государственных и муниципальных услуг (функций);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Портале Кировской области;</w:t>
      </w:r>
    </w:p>
    <w:p w:rsidR="005711AC" w:rsidRDefault="005711AC" w:rsidP="005711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информационных стендах в местах предоставления муниципальной услуги;</w:t>
      </w:r>
    </w:p>
    <w:p w:rsidR="005711AC" w:rsidRDefault="005711AC" w:rsidP="005711AC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 личном обращении заявителя в администрацию  сельского поселения или многофункциональный центр;</w:t>
      </w:r>
    </w:p>
    <w:p w:rsidR="005711AC" w:rsidRDefault="005711AC" w:rsidP="005711AC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 обращении в письменной форме, в форме электронного документа;</w:t>
      </w:r>
    </w:p>
    <w:p w:rsidR="005711AC" w:rsidRDefault="005711AC" w:rsidP="005711AC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 телефону.</w:t>
      </w:r>
    </w:p>
    <w:p w:rsidR="005711AC" w:rsidRDefault="005711AC" w:rsidP="005711AC">
      <w:pPr>
        <w:autoSpaceDE w:val="0"/>
        <w:autoSpaceDN w:val="0"/>
        <w:adjustRightInd w:val="0"/>
        <w:spacing w:after="0" w:line="360" w:lineRule="auto"/>
        <w:ind w:right="57"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autoSpaceDE w:val="0"/>
        <w:autoSpaceDN w:val="0"/>
        <w:adjustRightInd w:val="0"/>
        <w:spacing w:after="0" w:line="360" w:lineRule="auto"/>
        <w:ind w:right="57" w:firstLine="709"/>
        <w:jc w:val="center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</w:p>
    <w:p w:rsidR="005711AC" w:rsidRDefault="005711AC" w:rsidP="005711AC">
      <w:pPr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Приложение № 1</w:t>
      </w:r>
    </w:p>
    <w:p w:rsidR="005711AC" w:rsidRDefault="005711AC" w:rsidP="005711AC">
      <w:pPr>
        <w:spacing w:after="0" w:line="360" w:lineRule="auto"/>
        <w:ind w:right="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к Административному регламенту</w:t>
      </w:r>
    </w:p>
    <w:p w:rsidR="005711AC" w:rsidRDefault="005711AC" w:rsidP="005711A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5711AC" w:rsidRDefault="000128AE" w:rsidP="005711AC">
      <w:pPr>
        <w:pStyle w:val="ConsPlusNonformat"/>
        <w:ind w:left="4536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="005711A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711AC" w:rsidRDefault="005711AC" w:rsidP="005711A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5711AC" w:rsidRDefault="005711AC" w:rsidP="005711A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5711AC" w:rsidRDefault="005711AC" w:rsidP="005711AC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(Ф.И.О. заявителя; наименование организации, Ф.И.О., должность руководителя, ИНН)</w:t>
      </w:r>
    </w:p>
    <w:p w:rsidR="005711AC" w:rsidRDefault="005711AC" w:rsidP="005711A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индекс, адрес: ____________</w:t>
      </w:r>
    </w:p>
    <w:p w:rsidR="005711AC" w:rsidRDefault="005711AC" w:rsidP="005711A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5711AC" w:rsidRDefault="005711AC" w:rsidP="005711A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5711AC" w:rsidRDefault="005711AC" w:rsidP="005711A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__________________________</w:t>
      </w:r>
    </w:p>
    <w:p w:rsidR="005711AC" w:rsidRDefault="005711AC" w:rsidP="00571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711AC" w:rsidRDefault="005711AC" w:rsidP="005711A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ar327"/>
      <w:bookmarkEnd w:id="11"/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5711AC" w:rsidRDefault="005711AC" w:rsidP="00571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711AC" w:rsidRDefault="005711AC" w:rsidP="005711A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разрешение на условно разрешенный вид использования земельного участка/объекта капитального строительства</w:t>
      </w:r>
    </w:p>
    <w:p w:rsidR="005711AC" w:rsidRDefault="005711AC" w:rsidP="005711AC">
      <w:pPr>
        <w:pStyle w:val="ConsPlusNonformat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(ненужное зачеркнуть)</w:t>
      </w:r>
    </w:p>
    <w:p w:rsidR="005711AC" w:rsidRDefault="005711AC" w:rsidP="005711AC">
      <w:pPr>
        <w:pStyle w:val="ConsPlusNonformat"/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5711AC" w:rsidRDefault="005711AC" w:rsidP="005711A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указывается запрашиваемый условно разрешенный вид использования земельного участка</w:t>
      </w:r>
      <w:proofErr w:type="gramEnd"/>
    </w:p>
    <w:p w:rsidR="005711AC" w:rsidRDefault="005711AC" w:rsidP="005711A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5711AC" w:rsidRDefault="005711AC" w:rsidP="005711A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или объекта капитального строительства)</w:t>
      </w:r>
    </w:p>
    <w:p w:rsidR="005711AC" w:rsidRDefault="005711AC" w:rsidP="005711A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расположенного по адресу: ________________________________________, кадастровый номер земельного участка: _____________________________.</w:t>
      </w:r>
    </w:p>
    <w:p w:rsidR="005711AC" w:rsidRDefault="005711AC" w:rsidP="005711AC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вид разрешенного использования:</w:t>
      </w:r>
    </w:p>
    <w:p w:rsidR="005711AC" w:rsidRDefault="005711AC" w:rsidP="005711AC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  ________________________________________,</w:t>
      </w:r>
    </w:p>
    <w:p w:rsidR="005711AC" w:rsidRDefault="005711AC" w:rsidP="005711AC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 капитального строительства  __________________________.</w:t>
      </w:r>
    </w:p>
    <w:p w:rsidR="005711AC" w:rsidRDefault="005711AC" w:rsidP="005711AC">
      <w:pPr>
        <w:pStyle w:val="ConsPlusNonformat"/>
        <w:ind w:firstLine="709"/>
        <w:jc w:val="both"/>
        <w:rPr>
          <w:rFonts w:ascii="Times New Roman" w:hAnsi="Times New Roman" w:cs="Times New Roman"/>
          <w:sz w:val="2"/>
          <w:szCs w:val="2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Запрашиваемый условно разрешённый вид использования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земельного участка/объекта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5711AC" w:rsidRDefault="005711AC" w:rsidP="005711AC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(ненужное зачеркнуть)</w:t>
      </w:r>
    </w:p>
    <w:p w:rsidR="005711AC" w:rsidRDefault="005711AC" w:rsidP="005711AC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моему заявлению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___________. </w:t>
      </w:r>
    </w:p>
    <w:p w:rsidR="005711AC" w:rsidRDefault="005711AC" w:rsidP="005711A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</w:t>
      </w:r>
    </w:p>
    <w:p w:rsidR="005711AC" w:rsidRDefault="005711AC" w:rsidP="005711AC">
      <w:pPr>
        <w:pStyle w:val="ConsPlusNonformat"/>
        <w:ind w:left="707"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Дата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 заявителя </w:t>
      </w:r>
    </w:p>
    <w:p w:rsidR="005711AC" w:rsidRDefault="005711AC" w:rsidP="005711AC">
      <w:pPr>
        <w:pStyle w:val="ConsPlusNonformat"/>
        <w:ind w:left="707"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711AC" w:rsidRDefault="005711AC" w:rsidP="005711A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___________________________________________________                                                                             </w:t>
      </w:r>
    </w:p>
    <w:p w:rsidR="005711AC" w:rsidRDefault="005711AC" w:rsidP="005711A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11AC" w:rsidRDefault="005711AC" w:rsidP="005711A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___________            </w:t>
      </w:r>
    </w:p>
    <w:p w:rsidR="005711AC" w:rsidRDefault="005711AC" w:rsidP="005711AC">
      <w:pPr>
        <w:spacing w:after="0" w:line="240" w:lineRule="auto"/>
        <w:ind w:right="7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</w:p>
    <w:p w:rsidR="005711AC" w:rsidRDefault="005711AC" w:rsidP="005711AC">
      <w:pPr>
        <w:spacing w:after="0" w:line="240" w:lineRule="auto"/>
        <w:ind w:right="76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pacing w:after="0" w:line="240" w:lineRule="auto"/>
        <w:ind w:left="4512" w:right="76" w:firstLine="4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Приложение № 3</w:t>
      </w:r>
    </w:p>
    <w:p w:rsidR="005711AC" w:rsidRDefault="005711AC" w:rsidP="005711AC">
      <w:pPr>
        <w:spacing w:after="0" w:line="240" w:lineRule="auto"/>
        <w:ind w:right="76"/>
        <w:rPr>
          <w:rFonts w:ascii="Times New Roman" w:hAnsi="Times New Roman"/>
        </w:rPr>
      </w:pPr>
    </w:p>
    <w:p w:rsidR="005711AC" w:rsidRDefault="005711AC" w:rsidP="005711AC">
      <w:pPr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5711AC" w:rsidRDefault="005711AC" w:rsidP="005711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tabs>
          <w:tab w:val="left" w:pos="4860"/>
        </w:tabs>
        <w:spacing w:after="0" w:line="240" w:lineRule="auto"/>
        <w:ind w:left="52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</w:p>
    <w:p w:rsidR="005711AC" w:rsidRDefault="005711AC" w:rsidP="005711AC">
      <w:pPr>
        <w:spacing w:after="0" w:line="240" w:lineRule="auto"/>
        <w:ind w:firstLine="4680"/>
        <w:jc w:val="center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Ф.И.О. заявителя, адрес </w:t>
      </w:r>
    </w:p>
    <w:p w:rsidR="005711AC" w:rsidRDefault="005711AC" w:rsidP="005711AC">
      <w:pPr>
        <w:spacing w:after="0" w:line="240" w:lineRule="auto"/>
        <w:ind w:firstLine="46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_______________________________________________</w:t>
      </w:r>
    </w:p>
    <w:p w:rsidR="005711AC" w:rsidRDefault="005711AC" w:rsidP="005711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Уведомление об отказе в приеме заявления для предоставления муниципальной услуги</w:t>
      </w:r>
    </w:p>
    <w:p w:rsidR="005711AC" w:rsidRDefault="005711AC" w:rsidP="005711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11AC" w:rsidRDefault="005711AC" w:rsidP="005711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Уважаемый (</w:t>
      </w:r>
      <w:proofErr w:type="spellStart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)_____________________________________________________</w:t>
      </w:r>
    </w:p>
    <w:p w:rsidR="005711AC" w:rsidRDefault="005711AC" w:rsidP="005711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(Ф.И.О. заявителя)</w:t>
      </w:r>
    </w:p>
    <w:p w:rsidR="005711AC" w:rsidRDefault="005711AC" w:rsidP="005711AC">
      <w:pPr>
        <w:tabs>
          <w:tab w:val="left" w:pos="935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настоящим уведомляем Вас о том, что заявление о предоставлении муниципальной услуги «Предоставление </w:t>
      </w:r>
      <w:r>
        <w:rPr>
          <w:rFonts w:ascii="Times New Roman" w:hAnsi="Times New Roman"/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</w:t>
      </w:r>
      <w:proofErr w:type="spellStart"/>
      <w:r>
        <w:rPr>
          <w:rFonts w:ascii="Times New Roman" w:hAnsi="Times New Roman"/>
          <w:bCs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>не</w:t>
      </w:r>
      <w:proofErr w:type="spellEnd"/>
      <w:r>
        <w:rPr>
          <w:rFonts w:ascii="Times New Roman" w:hAnsi="Times New Roman"/>
          <w:sz w:val="28"/>
          <w:szCs w:val="28"/>
        </w:rPr>
        <w:t xml:space="preserve"> может быть принято по следующим основаниям: </w:t>
      </w:r>
    </w:p>
    <w:p w:rsidR="005711AC" w:rsidRDefault="005711AC" w:rsidP="005711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5711AC" w:rsidRDefault="005711AC" w:rsidP="005711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5711AC" w:rsidRDefault="005711AC" w:rsidP="005711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5711AC" w:rsidRDefault="005711AC" w:rsidP="005711A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(также указываются способы устранения причин отказа в приеме документов)</w:t>
      </w:r>
    </w:p>
    <w:p w:rsidR="005711AC" w:rsidRDefault="005711AC" w:rsidP="005711A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устранения вышеуказанных оснований Вы имеете право повторно обратиться для получения муниципальной услуги.</w:t>
      </w:r>
    </w:p>
    <w:p w:rsidR="005711AC" w:rsidRDefault="005711AC" w:rsidP="005711AC">
      <w:pPr>
        <w:autoSpaceDE w:val="0"/>
        <w:autoSpaceDN w:val="0"/>
        <w:adjustRightInd w:val="0"/>
        <w:spacing w:after="0" w:line="36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несогласия Вы имеете право обжаловать данное решение в досудебном (внесудебном) порядке либо в судебном порядке в соответствии с законодательством Российской Федерации.</w:t>
      </w:r>
    </w:p>
    <w:tbl>
      <w:tblPr>
        <w:tblW w:w="9648" w:type="dxa"/>
        <w:tblLook w:val="04A0"/>
      </w:tblPr>
      <w:tblGrid>
        <w:gridCol w:w="2268"/>
        <w:gridCol w:w="540"/>
        <w:gridCol w:w="720"/>
        <w:gridCol w:w="284"/>
        <w:gridCol w:w="1696"/>
        <w:gridCol w:w="1440"/>
        <w:gridCol w:w="2700"/>
      </w:tblGrid>
      <w:tr w:rsidR="005711AC" w:rsidTr="005711AC"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1AC" w:rsidRDefault="005711AC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284" w:type="dxa"/>
          </w:tcPr>
          <w:p w:rsidR="005711AC" w:rsidRDefault="005711AC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1AC" w:rsidRDefault="005711AC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1440" w:type="dxa"/>
          </w:tcPr>
          <w:p w:rsidR="005711AC" w:rsidRDefault="005711AC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2700" w:type="dxa"/>
            <w:hideMark/>
          </w:tcPr>
          <w:p w:rsidR="005711AC" w:rsidRDefault="005711AC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</w:rPr>
              <w:t>____________________</w:t>
            </w:r>
          </w:p>
        </w:tc>
      </w:tr>
      <w:tr w:rsidR="005711AC" w:rsidTr="005711AC"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711AC" w:rsidRDefault="005711AC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Уполномоченное должностное лицо</w:t>
            </w:r>
          </w:p>
        </w:tc>
        <w:tc>
          <w:tcPr>
            <w:tcW w:w="284" w:type="dxa"/>
          </w:tcPr>
          <w:p w:rsidR="005711AC" w:rsidRDefault="005711AC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711AC" w:rsidRDefault="005711AC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440" w:type="dxa"/>
          </w:tcPr>
          <w:p w:rsidR="005711AC" w:rsidRDefault="005711AC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hideMark/>
          </w:tcPr>
          <w:p w:rsidR="005711AC" w:rsidRDefault="005711AC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Cs w:val="28"/>
              </w:rPr>
              <w:t>И.О.Ф.</w:t>
            </w:r>
          </w:p>
        </w:tc>
      </w:tr>
      <w:tr w:rsidR="005711AC" w:rsidTr="005711AC">
        <w:trPr>
          <w:gridAfter w:val="5"/>
          <w:wAfter w:w="6840" w:type="dxa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11AC" w:rsidRDefault="005711AC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</w:p>
        </w:tc>
        <w:tc>
          <w:tcPr>
            <w:tcW w:w="540" w:type="dxa"/>
            <w:hideMark/>
          </w:tcPr>
          <w:p w:rsidR="005711AC" w:rsidRDefault="005711AC">
            <w:pPr>
              <w:spacing w:after="0" w:line="240" w:lineRule="auto"/>
              <w:ind w:left="-85" w:right="-85"/>
              <w:jc w:val="both"/>
              <w:rPr>
                <w:rFonts w:ascii="Times New Roman" w:eastAsia="Times New Roman" w:hAnsi="Times New Roman"/>
                <w:color w:val="000000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Cs w:val="28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Cs w:val="28"/>
              </w:rPr>
              <w:t>.</w:t>
            </w:r>
          </w:p>
        </w:tc>
      </w:tr>
      <w:tr w:rsidR="005711AC" w:rsidTr="005711AC">
        <w:trPr>
          <w:gridAfter w:val="5"/>
          <w:wAfter w:w="6840" w:type="dxa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711AC" w:rsidRDefault="005711AC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(дата)</w:t>
            </w:r>
          </w:p>
        </w:tc>
        <w:tc>
          <w:tcPr>
            <w:tcW w:w="540" w:type="dxa"/>
          </w:tcPr>
          <w:p w:rsidR="005711AC" w:rsidRDefault="005711AC">
            <w:pPr>
              <w:spacing w:after="0" w:line="240" w:lineRule="auto"/>
              <w:ind w:left="-85" w:right="-85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5711AC" w:rsidRDefault="005711AC" w:rsidP="005711AC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Дата направления по почте или электронной почте «___»__________________20___</w:t>
      </w:r>
    </w:p>
    <w:p w:rsidR="005711AC" w:rsidRDefault="005711AC" w:rsidP="005711AC">
      <w:pPr>
        <w:jc w:val="center"/>
      </w:pPr>
      <w:r>
        <w:t>______________</w:t>
      </w:r>
    </w:p>
    <w:p w:rsidR="005711AC" w:rsidRDefault="005711AC" w:rsidP="005711AC">
      <w:pPr>
        <w:jc w:val="center"/>
      </w:pPr>
    </w:p>
    <w:p w:rsidR="005711AC" w:rsidRDefault="005711AC" w:rsidP="005711AC">
      <w:pPr>
        <w:pStyle w:val="1"/>
        <w:pageBreakBefore/>
        <w:numPr>
          <w:ilvl w:val="0"/>
          <w:numId w:val="0"/>
        </w:numPr>
        <w:tabs>
          <w:tab w:val="left" w:pos="-4111"/>
        </w:tabs>
        <w:spacing w:before="0" w:after="0" w:line="360" w:lineRule="auto"/>
        <w:ind w:left="4536" w:right="-6"/>
        <w:rPr>
          <w:b w:val="0"/>
          <w:kern w:val="28"/>
          <w:sz w:val="28"/>
          <w:szCs w:val="28"/>
        </w:rPr>
      </w:pPr>
      <w:r>
        <w:rPr>
          <w:b w:val="0"/>
          <w:kern w:val="28"/>
          <w:sz w:val="28"/>
          <w:szCs w:val="28"/>
        </w:rPr>
        <w:lastRenderedPageBreak/>
        <w:t>Приложение                                 «Приложение № 4</w:t>
      </w:r>
    </w:p>
    <w:p w:rsidR="005711AC" w:rsidRDefault="005711AC" w:rsidP="005711AC">
      <w:pPr>
        <w:spacing w:after="0" w:line="240" w:lineRule="auto"/>
      </w:pPr>
    </w:p>
    <w:p w:rsidR="005711AC" w:rsidRDefault="005711AC" w:rsidP="005711AC">
      <w:pPr>
        <w:pStyle w:val="1"/>
        <w:numPr>
          <w:ilvl w:val="0"/>
          <w:numId w:val="0"/>
        </w:numPr>
        <w:tabs>
          <w:tab w:val="left" w:pos="-4111"/>
        </w:tabs>
        <w:spacing w:before="0" w:after="0"/>
        <w:ind w:left="4956" w:right="-6" w:hanging="420"/>
        <w:jc w:val="both"/>
        <w:rPr>
          <w:b w:val="0"/>
          <w:kern w:val="28"/>
          <w:sz w:val="28"/>
          <w:szCs w:val="28"/>
        </w:rPr>
      </w:pPr>
      <w:r>
        <w:rPr>
          <w:b w:val="0"/>
          <w:kern w:val="28"/>
          <w:sz w:val="28"/>
          <w:szCs w:val="28"/>
        </w:rPr>
        <w:t xml:space="preserve">к Административному регламенту </w:t>
      </w:r>
    </w:p>
    <w:p w:rsidR="005711AC" w:rsidRDefault="005711AC" w:rsidP="005711AC">
      <w:pPr>
        <w:spacing w:after="0" w:line="240" w:lineRule="auto"/>
      </w:pPr>
    </w:p>
    <w:p w:rsidR="005711AC" w:rsidRDefault="005711AC" w:rsidP="005711AC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</w:t>
      </w:r>
      <w:r w:rsidR="000128AE">
        <w:rPr>
          <w:rFonts w:ascii="Times New Roman" w:hAnsi="Times New Roman" w:cs="Times New Roman"/>
          <w:sz w:val="28"/>
          <w:szCs w:val="28"/>
        </w:rPr>
        <w:t xml:space="preserve">дминистрацию  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711AC" w:rsidRDefault="005711AC" w:rsidP="005711AC">
      <w:pPr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от:</w:t>
      </w:r>
    </w:p>
    <w:p w:rsidR="005711AC" w:rsidRDefault="005711AC" w:rsidP="005711AC">
      <w:pPr>
        <w:pBdr>
          <w:top w:val="single" w:sz="4" w:space="1" w:color="auto"/>
        </w:pBdr>
        <w:spacing w:after="0" w:line="240" w:lineRule="auto"/>
        <w:ind w:left="4962"/>
        <w:rPr>
          <w:rFonts w:ascii="Times New Roman" w:hAnsi="Times New Roman"/>
          <w:sz w:val="2"/>
          <w:szCs w:val="2"/>
        </w:rPr>
      </w:pPr>
    </w:p>
    <w:p w:rsidR="005711AC" w:rsidRDefault="005711AC" w:rsidP="005711AC">
      <w:pPr>
        <w:spacing w:after="0" w:line="240" w:lineRule="auto"/>
        <w:ind w:left="4536"/>
        <w:jc w:val="center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>(наименование застройщика)</w:t>
      </w:r>
    </w:p>
    <w:p w:rsidR="005711AC" w:rsidRDefault="005711AC" w:rsidP="005711AC">
      <w:pPr>
        <w:spacing w:after="0" w:line="240" w:lineRule="auto"/>
        <w:ind w:left="4678"/>
        <w:rPr>
          <w:rFonts w:ascii="Times New Roman" w:hAnsi="Times New Roman"/>
          <w:sz w:val="20"/>
          <w:szCs w:val="20"/>
        </w:rPr>
      </w:pPr>
    </w:p>
    <w:p w:rsidR="005711AC" w:rsidRDefault="005711AC" w:rsidP="005711AC">
      <w:pPr>
        <w:pBdr>
          <w:top w:val="single" w:sz="4" w:space="1" w:color="auto"/>
        </w:pBdr>
        <w:spacing w:after="0" w:line="192" w:lineRule="auto"/>
        <w:ind w:left="4678"/>
        <w:jc w:val="center"/>
        <w:rPr>
          <w:rFonts w:ascii="Times New Roman" w:hAnsi="Times New Roman"/>
          <w:sz w:val="20"/>
          <w:szCs w:val="20"/>
          <w:vertAlign w:val="superscript"/>
        </w:rPr>
      </w:pPr>
      <w:proofErr w:type="gramStart"/>
      <w:r>
        <w:rPr>
          <w:rFonts w:ascii="Times New Roman" w:hAnsi="Times New Roman"/>
          <w:sz w:val="20"/>
          <w:szCs w:val="20"/>
          <w:vertAlign w:val="superscript"/>
        </w:rPr>
        <w:t>(фамилия, имя, отчество (последнее – при наличии), почтовый индекс, адрес, телефон – для физических лиц (при наличии)</w:t>
      </w:r>
      <w:proofErr w:type="gramEnd"/>
    </w:p>
    <w:p w:rsidR="005711AC" w:rsidRDefault="005711AC" w:rsidP="005711AC">
      <w:pPr>
        <w:spacing w:after="0" w:line="240" w:lineRule="auto"/>
        <w:ind w:left="4678"/>
        <w:rPr>
          <w:rFonts w:ascii="Times New Roman" w:hAnsi="Times New Roman"/>
          <w:sz w:val="20"/>
          <w:szCs w:val="20"/>
        </w:rPr>
      </w:pPr>
    </w:p>
    <w:p w:rsidR="005711AC" w:rsidRDefault="005711AC" w:rsidP="005711AC">
      <w:pPr>
        <w:pBdr>
          <w:top w:val="single" w:sz="4" w:space="1" w:color="auto"/>
        </w:pBdr>
        <w:spacing w:after="0" w:line="192" w:lineRule="auto"/>
        <w:ind w:left="4678"/>
        <w:jc w:val="center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0"/>
          <w:szCs w:val="20"/>
          <w:vertAlign w:val="superscript"/>
        </w:rPr>
        <w:t xml:space="preserve">полное наименование организации, ИНН (при наличии), почтовый и юридический адрес, телефон (при наличии) </w:t>
      </w:r>
    </w:p>
    <w:p w:rsidR="005711AC" w:rsidRDefault="005711AC" w:rsidP="005711AC">
      <w:pPr>
        <w:pBdr>
          <w:top w:val="single" w:sz="4" w:space="1" w:color="auto"/>
        </w:pBdr>
        <w:spacing w:after="0" w:line="192" w:lineRule="auto"/>
        <w:ind w:left="4678"/>
        <w:jc w:val="center"/>
        <w:rPr>
          <w:rFonts w:ascii="Times New Roman" w:hAnsi="Times New Roman"/>
          <w:sz w:val="20"/>
          <w:szCs w:val="20"/>
          <w:vertAlign w:val="superscript"/>
        </w:rPr>
      </w:pPr>
      <w:proofErr w:type="gramStart"/>
      <w:r>
        <w:rPr>
          <w:rFonts w:ascii="Times New Roman" w:hAnsi="Times New Roman"/>
          <w:sz w:val="20"/>
          <w:szCs w:val="20"/>
          <w:vertAlign w:val="superscript"/>
        </w:rPr>
        <w:t>должность, фамилия, имя, отчество (последнее – при наличии) руководителя – для юридических лиц, адрес электронной почты (при наличии)</w:t>
      </w:r>
      <w:proofErr w:type="gramEnd"/>
    </w:p>
    <w:p w:rsidR="005711AC" w:rsidRDefault="005711AC" w:rsidP="005711A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711AC" w:rsidRDefault="005711AC" w:rsidP="005711A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5711AC" w:rsidRDefault="005711AC" w:rsidP="005711A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711AC" w:rsidRDefault="005711AC" w:rsidP="005711AC">
      <w:pPr>
        <w:pStyle w:val="ConsPlusNonformat"/>
        <w:tabs>
          <w:tab w:val="left" w:pos="1276"/>
        </w:tabs>
        <w:ind w:right="-14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внести изменение в решение о внесении изменений в разрешение на условно разрешенный вид использования земельного участка или объекта капитального строительства______________________________________________                                                      </w:t>
      </w:r>
    </w:p>
    <w:p w:rsidR="005711AC" w:rsidRDefault="005711AC" w:rsidP="005711AC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(реквизиты разрешения)</w:t>
      </w:r>
    </w:p>
    <w:p w:rsidR="005711AC" w:rsidRDefault="005711AC" w:rsidP="005711AC">
      <w:pPr>
        <w:spacing w:after="0" w:line="240" w:lineRule="auto"/>
        <w:ind w:right="-14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допущенными  опечатками и (или) ошибками в тексте    решения:</w:t>
      </w: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</w:t>
      </w: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(указываются допущенные опечатки и (или) ошибки и предлагаемая новая редакция текста изменений)</w:t>
      </w: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________________________________________________________________________________________</w:t>
      </w: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____________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  <w:t>___________________</w:t>
      </w: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Дата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Подпись заявителя</w:t>
      </w: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p w:rsidR="005711AC" w:rsidRDefault="005711AC" w:rsidP="005711AC">
      <w:pPr>
        <w:spacing w:after="0" w:line="240" w:lineRule="auto"/>
        <w:ind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1._____________________________________________________________________</w:t>
      </w:r>
    </w:p>
    <w:p w:rsidR="005711AC" w:rsidRDefault="005711AC" w:rsidP="005711AC">
      <w:pPr>
        <w:spacing w:after="0" w:line="240" w:lineRule="auto"/>
        <w:ind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2.__________________________________________________________________</w:t>
      </w: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(Документы, которые заявитель прикладывает к заявлению самостоятельно)</w:t>
      </w:r>
      <w:r>
        <w:rPr>
          <w:rFonts w:ascii="Times New Roman" w:hAnsi="Times New Roman"/>
          <w:sz w:val="28"/>
          <w:szCs w:val="28"/>
        </w:rPr>
        <w:t>»</w:t>
      </w: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Cs w:val="28"/>
        </w:rPr>
      </w:pPr>
    </w:p>
    <w:p w:rsidR="005711AC" w:rsidRDefault="005711AC" w:rsidP="005711AC">
      <w:pPr>
        <w:spacing w:after="0" w:line="240" w:lineRule="auto"/>
        <w:ind w:right="-14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_________________</w:t>
      </w:r>
    </w:p>
    <w:p w:rsidR="005711AC" w:rsidRDefault="005711AC" w:rsidP="005711AC">
      <w:pPr>
        <w:spacing w:after="0" w:line="240" w:lineRule="auto"/>
        <w:ind w:left="2689"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9C0FBE" w:rsidRDefault="000128AE"/>
    <w:sectPr w:rsidR="009C0FBE" w:rsidSect="002B6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  <w:ind w:left="0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2C916DC5"/>
    <w:multiLevelType w:val="multilevel"/>
    <w:tmpl w:val="78BE924C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2280" w:hanging="1560"/>
      </w:pPr>
    </w:lvl>
    <w:lvl w:ilvl="2">
      <w:start w:val="1"/>
      <w:numFmt w:val="decimal"/>
      <w:isLgl/>
      <w:lvlText w:val="%1.%2.%3."/>
      <w:lvlJc w:val="left"/>
      <w:pPr>
        <w:ind w:left="2280" w:hanging="1560"/>
      </w:pPr>
    </w:lvl>
    <w:lvl w:ilvl="3">
      <w:start w:val="1"/>
      <w:numFmt w:val="decimal"/>
      <w:isLgl/>
      <w:lvlText w:val="%1.%2.%3.%4."/>
      <w:lvlJc w:val="left"/>
      <w:pPr>
        <w:ind w:left="2280" w:hanging="1560"/>
      </w:pPr>
    </w:lvl>
    <w:lvl w:ilvl="4">
      <w:start w:val="1"/>
      <w:numFmt w:val="decimal"/>
      <w:isLgl/>
      <w:lvlText w:val="%1.%2.%3.%4.%5."/>
      <w:lvlJc w:val="left"/>
      <w:pPr>
        <w:ind w:left="2280" w:hanging="1560"/>
      </w:pPr>
    </w:lvl>
    <w:lvl w:ilvl="5">
      <w:start w:val="1"/>
      <w:numFmt w:val="decimal"/>
      <w:isLgl/>
      <w:lvlText w:val="%1.%2.%3.%4.%5.%6."/>
      <w:lvlJc w:val="left"/>
      <w:pPr>
        <w:ind w:left="2280" w:hanging="156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2">
    <w:nsid w:val="3D7D165B"/>
    <w:multiLevelType w:val="multilevel"/>
    <w:tmpl w:val="2AE60480"/>
    <w:lvl w:ilvl="0">
      <w:start w:val="1"/>
      <w:numFmt w:val="decimal"/>
      <w:pStyle w:val="1"/>
      <w:lvlText w:val="%1"/>
      <w:lvlJc w:val="left"/>
      <w:pPr>
        <w:tabs>
          <w:tab w:val="num" w:pos="1072"/>
        </w:tabs>
        <w:ind w:left="0" w:firstLine="709"/>
      </w:pPr>
    </w:lvl>
    <w:lvl w:ilvl="1">
      <w:start w:val="7"/>
      <w:numFmt w:val="decimal"/>
      <w:lvlRestart w:val="0"/>
      <w:pStyle w:val="2"/>
      <w:lvlText w:val="%1.%2"/>
      <w:lvlJc w:val="left"/>
      <w:pPr>
        <w:tabs>
          <w:tab w:val="num" w:pos="1429"/>
        </w:tabs>
        <w:ind w:left="0" w:firstLine="709"/>
      </w:pPr>
    </w:lvl>
    <w:lvl w:ilvl="2">
      <w:start w:val="1"/>
      <w:numFmt w:val="decimal"/>
      <w:lvlRestart w:val="0"/>
      <w:pStyle w:val="3"/>
      <w:lvlText w:val="%1.%2.%3"/>
      <w:lvlJc w:val="left"/>
      <w:pPr>
        <w:tabs>
          <w:tab w:val="num" w:pos="1840"/>
        </w:tabs>
        <w:ind w:left="411" w:firstLine="709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588"/>
        </w:tabs>
        <w:ind w:left="0" w:firstLine="709"/>
      </w:p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800"/>
        </w:tabs>
        <w:ind w:left="1418" w:hanging="1418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800"/>
        </w:tabs>
        <w:ind w:left="1559" w:hanging="1559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2160"/>
        </w:tabs>
        <w:ind w:left="1701" w:hanging="1701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520"/>
        </w:tabs>
        <w:ind w:left="1843" w:hanging="1843"/>
      </w:pPr>
    </w:lvl>
  </w:abstractNum>
  <w:abstractNum w:abstractNumId="3">
    <w:nsid w:val="6F846E97"/>
    <w:multiLevelType w:val="multilevel"/>
    <w:tmpl w:val="8A2425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770" w:hanging="1230"/>
      </w:pPr>
    </w:lvl>
    <w:lvl w:ilvl="2">
      <w:start w:val="1"/>
      <w:numFmt w:val="decimal"/>
      <w:isLgl/>
      <w:lvlText w:val="%1.%2.%3."/>
      <w:lvlJc w:val="left"/>
      <w:pPr>
        <w:ind w:left="1950" w:hanging="1230"/>
      </w:pPr>
    </w:lvl>
    <w:lvl w:ilvl="3">
      <w:start w:val="1"/>
      <w:numFmt w:val="decimal"/>
      <w:isLgl/>
      <w:lvlText w:val="%1.%2.%3.%4."/>
      <w:lvlJc w:val="left"/>
      <w:pPr>
        <w:ind w:left="2130" w:hanging="1230"/>
      </w:pPr>
    </w:lvl>
    <w:lvl w:ilvl="4">
      <w:start w:val="1"/>
      <w:numFmt w:val="decimal"/>
      <w:isLgl/>
      <w:lvlText w:val="%1.%2.%3.%4.%5."/>
      <w:lvlJc w:val="left"/>
      <w:pPr>
        <w:ind w:left="2310" w:hanging="123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num w:numId="1">
    <w:abstractNumId w:val="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11AC"/>
    <w:rsid w:val="000128AE"/>
    <w:rsid w:val="002B6EEE"/>
    <w:rsid w:val="004C0E16"/>
    <w:rsid w:val="005711AC"/>
    <w:rsid w:val="00B2220E"/>
    <w:rsid w:val="00FC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A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711AC"/>
    <w:pPr>
      <w:keepNext/>
      <w:numPr>
        <w:numId w:val="1"/>
      </w:numPr>
      <w:spacing w:before="180" w:after="18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711AC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711AC"/>
    <w:pPr>
      <w:keepNext/>
      <w:numPr>
        <w:ilvl w:val="2"/>
        <w:numId w:val="1"/>
      </w:numPr>
      <w:spacing w:before="60" w:after="60" w:line="240" w:lineRule="auto"/>
      <w:jc w:val="both"/>
      <w:outlineLvl w:val="2"/>
    </w:pPr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5711AC"/>
    <w:pPr>
      <w:keepNext/>
      <w:numPr>
        <w:ilvl w:val="3"/>
        <w:numId w:val="1"/>
      </w:numPr>
      <w:spacing w:after="60" w:line="240" w:lineRule="auto"/>
      <w:jc w:val="both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5711AC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5711AC"/>
    <w:pPr>
      <w:keepNext/>
      <w:keepLines/>
      <w:numPr>
        <w:ilvl w:val="6"/>
        <w:numId w:val="1"/>
      </w:numPr>
      <w:spacing w:before="200" w:after="0"/>
      <w:ind w:left="0" w:firstLine="0"/>
      <w:outlineLvl w:val="6"/>
    </w:pPr>
    <w:rPr>
      <w:rFonts w:ascii="Cambria" w:eastAsia="Times New Roman" w:hAnsi="Cambria"/>
      <w:i/>
      <w:iCs/>
      <w:color w:val="404040"/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5711AC"/>
    <w:pPr>
      <w:keepNext/>
      <w:keepLines/>
      <w:numPr>
        <w:ilvl w:val="7"/>
        <w:numId w:val="1"/>
      </w:numPr>
      <w:spacing w:before="200" w:after="0"/>
      <w:ind w:left="0" w:firstLine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5711AC"/>
    <w:pPr>
      <w:keepNext/>
      <w:keepLines/>
      <w:numPr>
        <w:ilvl w:val="8"/>
        <w:numId w:val="1"/>
      </w:numPr>
      <w:spacing w:before="200" w:after="0"/>
      <w:ind w:left="0" w:firstLine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11AC"/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5711AC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5711AC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5711A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5711AC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5711AC"/>
    <w:rPr>
      <w:rFonts w:ascii="Cambria" w:eastAsia="Times New Roman" w:hAnsi="Cambria" w:cs="Times New Roman"/>
      <w:i/>
      <w:iCs/>
      <w:color w:val="404040"/>
      <w:sz w:val="28"/>
    </w:rPr>
  </w:style>
  <w:style w:type="character" w:customStyle="1" w:styleId="80">
    <w:name w:val="Заголовок 8 Знак"/>
    <w:basedOn w:val="a0"/>
    <w:link w:val="8"/>
    <w:semiHidden/>
    <w:rsid w:val="005711AC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5711AC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a3">
    <w:name w:val="Hyperlink"/>
    <w:uiPriority w:val="99"/>
    <w:semiHidden/>
    <w:unhideWhenUsed/>
    <w:rsid w:val="005711A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711AC"/>
    <w:pPr>
      <w:ind w:left="720"/>
      <w:contextualSpacing/>
    </w:pPr>
  </w:style>
  <w:style w:type="paragraph" w:customStyle="1" w:styleId="ConsPlusNonformat">
    <w:name w:val="ConsPlusNonformat"/>
    <w:qFormat/>
    <w:rsid w:val="005711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5711AC"/>
    <w:rPr>
      <w:rFonts w:ascii="Arial" w:eastAsia="Calibri" w:hAnsi="Arial" w:cs="Arial"/>
    </w:rPr>
  </w:style>
  <w:style w:type="paragraph" w:customStyle="1" w:styleId="ConsPlusNormal0">
    <w:name w:val="ConsPlusNormal"/>
    <w:link w:val="ConsPlusNormal"/>
    <w:rsid w:val="005711A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paragraph" w:customStyle="1" w:styleId="punct">
    <w:name w:val="punct"/>
    <w:basedOn w:val="a"/>
    <w:rsid w:val="005711AC"/>
    <w:pPr>
      <w:numPr>
        <w:numId w:val="2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subpunct">
    <w:name w:val="subpunct"/>
    <w:basedOn w:val="a"/>
    <w:rsid w:val="005711AC"/>
    <w:pPr>
      <w:numPr>
        <w:ilvl w:val="1"/>
        <w:numId w:val="2"/>
      </w:numPr>
      <w:tabs>
        <w:tab w:val="num" w:pos="1631"/>
      </w:tabs>
      <w:autoSpaceDE w:val="0"/>
      <w:autoSpaceDN w:val="0"/>
      <w:adjustRightInd w:val="0"/>
      <w:spacing w:after="0" w:line="360" w:lineRule="auto"/>
      <w:ind w:left="780"/>
      <w:jc w:val="both"/>
    </w:pPr>
    <w:rPr>
      <w:rFonts w:ascii="Times New Roman" w:eastAsia="Times New Roman" w:hAnsi="Times New Roman"/>
      <w:sz w:val="26"/>
      <w:szCs w:val="26"/>
      <w:lang w:val="en-US" w:eastAsia="ru-RU"/>
    </w:rPr>
  </w:style>
  <w:style w:type="table" w:styleId="a5">
    <w:name w:val="Table Grid"/>
    <w:basedOn w:val="a1"/>
    <w:uiPriority w:val="59"/>
    <w:rsid w:val="005711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036cedb3-0db0-409e-b96d-b82e87ca6dbe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e.garant.ru/77664910/fb3b935cd621fde90fece288979f9dc6/" TargetMode="External"/><Relationship Id="rId12" Type="http://schemas.openxmlformats.org/officeDocument/2006/relationships/hyperlink" Target="https://base.garant.ru/12177515/b9c7cbfdab6a21af84c1bed4716cdd7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Temp\7zO8197A357\&#1040;&#1056;%20&#1059;&#1089;&#1083;&#1086;&#1074;&#1085;&#1086;%20&#1088;&#1072;&#1079;&#1088;&#1077;&#1096;&#1077;&#1085;&#1085;&#1099;&#1081;%20&#1074;&#1080;&#1076;.doc" TargetMode="External"/><Relationship Id="rId11" Type="http://schemas.openxmlformats.org/officeDocument/2006/relationships/hyperlink" Target="https://base.garant.ru/12177515/7a58987b486424ad79b62aa427dab1df/" TargetMode="External"/><Relationship Id="rId5" Type="http://schemas.openxmlformats.org/officeDocument/2006/relationships/hyperlink" Target="consultantplus://offline/ref=222C0816D136EDBAD47C55EC0B7A326BE0C0051680A3C74ABC20F6FBD0991DE02EAAA45D2D501FFCf4K6J" TargetMode="External"/><Relationship Id="rId10" Type="http://schemas.openxmlformats.org/officeDocument/2006/relationships/hyperlink" Target="https://base.garant.ru/12177515/b9c7cbfdab6a21af84c1bed4716cdd7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704D287A9D21945F69E54B9F37CF8F748BAFFB4FE7B2132C9FB4B57F03D2852FEAAE5892D5978B91E2DF560A8DA7D2CBF8E199BB1302FEB92D54DANA4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10513</Words>
  <Characters>59929</Characters>
  <Application>Microsoft Office Word</Application>
  <DocSecurity>0</DocSecurity>
  <Lines>499</Lines>
  <Paragraphs>140</Paragraphs>
  <ScaleCrop>false</ScaleCrop>
  <Company/>
  <LinksUpToDate>false</LinksUpToDate>
  <CharactersWithSpaces>70302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5</cp:revision>
  <dcterms:created xsi:type="dcterms:W3CDTF">2021-04-07T07:10:00Z</dcterms:created>
  <dcterms:modified xsi:type="dcterms:W3CDTF">2021-04-07T07:23:00Z</dcterms:modified>
</cp:coreProperties>
</file>